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F1" w:rsidRDefault="0024633D">
      <w:pPr>
        <w:rPr>
          <w:sz w:val="20"/>
          <w:szCs w:val="20"/>
        </w:rPr>
      </w:pPr>
      <w:bookmarkStart w:id="0" w:name="_GoBack"/>
      <w:bookmarkEnd w:id="0"/>
      <w:r>
        <w:rPr>
          <w:sz w:val="20"/>
          <w:szCs w:val="20"/>
        </w:rPr>
        <w:t>Dear parents/carers,</w:t>
      </w:r>
      <w:r>
        <w:rPr>
          <w:noProof/>
        </w:rPr>
        <w:drawing>
          <wp:anchor distT="114300" distB="114300" distL="114300" distR="114300" simplePos="0" relativeHeight="251658240" behindDoc="0" locked="0" layoutInCell="1" hidden="0" allowOverlap="1">
            <wp:simplePos x="0" y="0"/>
            <wp:positionH relativeFrom="column">
              <wp:posOffset>-190499</wp:posOffset>
            </wp:positionH>
            <wp:positionV relativeFrom="paragraph">
              <wp:posOffset>1</wp:posOffset>
            </wp:positionV>
            <wp:extent cx="899795" cy="990600"/>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99795" cy="990600"/>
                    </a:xfrm>
                    <a:prstGeom prst="rect">
                      <a:avLst/>
                    </a:prstGeom>
                    <a:ln/>
                  </pic:spPr>
                </pic:pic>
              </a:graphicData>
            </a:graphic>
          </wp:anchor>
        </w:drawing>
      </w:r>
    </w:p>
    <w:p w:rsidR="005959F1" w:rsidRDefault="0024633D">
      <w:pPr>
        <w:rPr>
          <w:sz w:val="20"/>
          <w:szCs w:val="20"/>
        </w:rPr>
      </w:pPr>
      <w:r>
        <w:rPr>
          <w:sz w:val="20"/>
          <w:szCs w:val="20"/>
        </w:rPr>
        <w:t>Below is a copy of the spellings which will be tested this half term. There will be five spellings from the spelling rule being learned and five spellings from the Y5 and 6 statutory spellings. A copy of these words will also be available from the school w</w:t>
      </w:r>
      <w:r>
        <w:rPr>
          <w:sz w:val="20"/>
          <w:szCs w:val="20"/>
        </w:rPr>
        <w:t>ebsite should you need to replace them. Many thanks for your continued support.</w:t>
      </w:r>
    </w:p>
    <w:p w:rsidR="005959F1" w:rsidRDefault="005959F1">
      <w:pPr>
        <w:rPr>
          <w:sz w:val="20"/>
          <w:szCs w:val="20"/>
        </w:rPr>
      </w:pPr>
    </w:p>
    <w:tbl>
      <w:tblPr>
        <w:tblStyle w:val="a"/>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6"/>
        <w:gridCol w:w="1559"/>
        <w:gridCol w:w="1701"/>
        <w:gridCol w:w="1560"/>
        <w:gridCol w:w="1701"/>
      </w:tblGrid>
      <w:tr w:rsidR="005959F1">
        <w:tc>
          <w:tcPr>
            <w:tcW w:w="3261" w:type="dxa"/>
            <w:gridSpan w:val="2"/>
          </w:tcPr>
          <w:p w:rsidR="005959F1" w:rsidRDefault="0024633D">
            <w:pPr>
              <w:jc w:val="center"/>
              <w:rPr>
                <w:b/>
                <w:sz w:val="24"/>
                <w:szCs w:val="24"/>
              </w:rPr>
            </w:pPr>
            <w:r>
              <w:rPr>
                <w:b/>
                <w:sz w:val="24"/>
                <w:szCs w:val="24"/>
              </w:rPr>
              <w:t>Week 1</w:t>
            </w:r>
          </w:p>
          <w:p w:rsidR="005959F1" w:rsidRDefault="0024633D">
            <w:pPr>
              <w:jc w:val="center"/>
              <w:rPr>
                <w:b/>
                <w:sz w:val="24"/>
                <w:szCs w:val="24"/>
              </w:rPr>
            </w:pPr>
            <w:r>
              <w:rPr>
                <w:b/>
                <w:sz w:val="24"/>
                <w:szCs w:val="24"/>
              </w:rPr>
              <w:t>Test Date: 5 November</w:t>
            </w:r>
          </w:p>
        </w:tc>
        <w:tc>
          <w:tcPr>
            <w:tcW w:w="3260" w:type="dxa"/>
            <w:gridSpan w:val="2"/>
          </w:tcPr>
          <w:p w:rsidR="005959F1" w:rsidRDefault="0024633D">
            <w:pPr>
              <w:jc w:val="center"/>
              <w:rPr>
                <w:b/>
                <w:sz w:val="24"/>
                <w:szCs w:val="24"/>
              </w:rPr>
            </w:pPr>
            <w:r>
              <w:rPr>
                <w:b/>
                <w:sz w:val="24"/>
                <w:szCs w:val="24"/>
              </w:rPr>
              <w:t>Week 2</w:t>
            </w:r>
          </w:p>
          <w:p w:rsidR="005959F1" w:rsidRDefault="0024633D">
            <w:pPr>
              <w:jc w:val="center"/>
              <w:rPr>
                <w:sz w:val="24"/>
                <w:szCs w:val="24"/>
              </w:rPr>
            </w:pPr>
            <w:r>
              <w:rPr>
                <w:b/>
                <w:sz w:val="24"/>
                <w:szCs w:val="24"/>
              </w:rPr>
              <w:t>Test Date: 12 November</w:t>
            </w:r>
          </w:p>
        </w:tc>
        <w:tc>
          <w:tcPr>
            <w:tcW w:w="3261" w:type="dxa"/>
            <w:gridSpan w:val="2"/>
          </w:tcPr>
          <w:p w:rsidR="005959F1" w:rsidRDefault="0024633D">
            <w:pPr>
              <w:jc w:val="center"/>
              <w:rPr>
                <w:b/>
                <w:sz w:val="24"/>
                <w:szCs w:val="24"/>
              </w:rPr>
            </w:pPr>
            <w:r>
              <w:rPr>
                <w:b/>
                <w:sz w:val="24"/>
                <w:szCs w:val="24"/>
              </w:rPr>
              <w:t>Week 3</w:t>
            </w:r>
          </w:p>
          <w:p w:rsidR="005959F1" w:rsidRDefault="0024633D">
            <w:pPr>
              <w:jc w:val="center"/>
              <w:rPr>
                <w:sz w:val="24"/>
                <w:szCs w:val="24"/>
              </w:rPr>
            </w:pPr>
            <w:r>
              <w:rPr>
                <w:b/>
                <w:sz w:val="24"/>
                <w:szCs w:val="24"/>
              </w:rPr>
              <w:t>Test Date: 19 November</w:t>
            </w:r>
          </w:p>
        </w:tc>
      </w:tr>
      <w:tr w:rsidR="005959F1">
        <w:tc>
          <w:tcPr>
            <w:tcW w:w="1555" w:type="dxa"/>
          </w:tcPr>
          <w:p w:rsidR="005959F1" w:rsidRDefault="0024633D">
            <w:pPr>
              <w:rPr>
                <w:b/>
                <w:color w:val="FF0000"/>
                <w:sz w:val="20"/>
                <w:szCs w:val="20"/>
              </w:rPr>
            </w:pPr>
            <w:r>
              <w:rPr>
                <w:b/>
                <w:color w:val="FF0000"/>
                <w:sz w:val="20"/>
                <w:szCs w:val="20"/>
              </w:rPr>
              <w:t>Spelling Rule:</w:t>
            </w:r>
          </w:p>
          <w:p w:rsidR="005959F1" w:rsidRDefault="005959F1">
            <w:pPr>
              <w:rPr>
                <w:sz w:val="20"/>
                <w:szCs w:val="20"/>
              </w:rPr>
            </w:pPr>
          </w:p>
          <w:p w:rsidR="005959F1" w:rsidRDefault="0024633D">
            <w:r>
              <w:t>1.  admit</w:t>
            </w:r>
          </w:p>
          <w:p w:rsidR="005959F1" w:rsidRDefault="0024633D">
            <w:r>
              <w:t>2.  permit</w:t>
            </w:r>
          </w:p>
          <w:p w:rsidR="005959F1" w:rsidRDefault="0024633D">
            <w:r>
              <w:t>3.  prefer</w:t>
            </w:r>
          </w:p>
          <w:p w:rsidR="005959F1" w:rsidRDefault="0024633D">
            <w:r>
              <w:t>4.  regret</w:t>
            </w:r>
          </w:p>
          <w:p w:rsidR="005959F1" w:rsidRDefault="0024633D">
            <w:r>
              <w:t>5. forgot</w:t>
            </w:r>
          </w:p>
        </w:tc>
        <w:tc>
          <w:tcPr>
            <w:tcW w:w="1706" w:type="dxa"/>
          </w:tcPr>
          <w:p w:rsidR="005959F1" w:rsidRDefault="0024633D">
            <w:pPr>
              <w:jc w:val="center"/>
              <w:rPr>
                <w:b/>
                <w:color w:val="0070C0"/>
                <w:sz w:val="20"/>
                <w:szCs w:val="20"/>
              </w:rPr>
            </w:pPr>
            <w:r>
              <w:rPr>
                <w:b/>
                <w:color w:val="0070C0"/>
                <w:sz w:val="20"/>
                <w:szCs w:val="20"/>
              </w:rPr>
              <w:t>Statutory:</w:t>
            </w:r>
          </w:p>
          <w:p w:rsidR="005959F1" w:rsidRDefault="005959F1">
            <w:pPr>
              <w:jc w:val="center"/>
              <w:rPr>
                <w:b/>
                <w:color w:val="0070C0"/>
                <w:sz w:val="20"/>
                <w:szCs w:val="20"/>
              </w:rPr>
            </w:pPr>
          </w:p>
          <w:p w:rsidR="005959F1" w:rsidRDefault="0024633D">
            <w:pPr>
              <w:rPr>
                <w:sz w:val="20"/>
                <w:szCs w:val="20"/>
              </w:rPr>
            </w:pPr>
            <w:r>
              <w:rPr>
                <w:sz w:val="20"/>
                <w:szCs w:val="20"/>
              </w:rPr>
              <w:t xml:space="preserve">1.  </w:t>
            </w:r>
            <w:r>
              <w:t>definite</w:t>
            </w:r>
          </w:p>
          <w:p w:rsidR="005959F1" w:rsidRDefault="0024633D">
            <w:r>
              <w:t>2. desperate</w:t>
            </w:r>
          </w:p>
          <w:p w:rsidR="005959F1" w:rsidRDefault="0024633D">
            <w:r>
              <w:t>3. determined</w:t>
            </w:r>
          </w:p>
          <w:p w:rsidR="005959F1" w:rsidRDefault="0024633D">
            <w:r>
              <w:t>4. develop</w:t>
            </w:r>
          </w:p>
          <w:p w:rsidR="005959F1" w:rsidRDefault="0024633D">
            <w:r>
              <w:t>5. dictionary</w:t>
            </w:r>
          </w:p>
          <w:p w:rsidR="005959F1" w:rsidRDefault="005959F1"/>
        </w:tc>
        <w:tc>
          <w:tcPr>
            <w:tcW w:w="1559" w:type="dxa"/>
          </w:tcPr>
          <w:p w:rsidR="005959F1" w:rsidRDefault="0024633D">
            <w:pPr>
              <w:jc w:val="center"/>
              <w:rPr>
                <w:b/>
                <w:color w:val="FF0000"/>
                <w:sz w:val="20"/>
                <w:szCs w:val="20"/>
              </w:rPr>
            </w:pPr>
            <w:r>
              <w:rPr>
                <w:b/>
                <w:color w:val="FF0000"/>
                <w:sz w:val="20"/>
                <w:szCs w:val="20"/>
              </w:rPr>
              <w:t>Spelling Rule:</w:t>
            </w:r>
          </w:p>
          <w:p w:rsidR="005959F1" w:rsidRDefault="005959F1">
            <w:pPr>
              <w:jc w:val="center"/>
              <w:rPr>
                <w:b/>
                <w:color w:val="FF0000"/>
                <w:sz w:val="20"/>
                <w:szCs w:val="20"/>
              </w:rPr>
            </w:pPr>
          </w:p>
          <w:p w:rsidR="005959F1" w:rsidRDefault="0024633D">
            <w:pPr>
              <w:rPr>
                <w:sz w:val="20"/>
                <w:szCs w:val="20"/>
              </w:rPr>
            </w:pPr>
            <w:r>
              <w:rPr>
                <w:sz w:val="20"/>
                <w:szCs w:val="20"/>
              </w:rPr>
              <w:t>1.  profession</w:t>
            </w:r>
          </w:p>
          <w:p w:rsidR="005959F1" w:rsidRDefault="0024633D">
            <w:pPr>
              <w:rPr>
                <w:sz w:val="20"/>
                <w:szCs w:val="20"/>
              </w:rPr>
            </w:pPr>
            <w:r>
              <w:rPr>
                <w:sz w:val="20"/>
                <w:szCs w:val="20"/>
              </w:rPr>
              <w:t>2.  sufficient</w:t>
            </w:r>
          </w:p>
          <w:p w:rsidR="005959F1" w:rsidRDefault="0024633D">
            <w:pPr>
              <w:rPr>
                <w:sz w:val="20"/>
                <w:szCs w:val="20"/>
              </w:rPr>
            </w:pPr>
            <w:r>
              <w:rPr>
                <w:sz w:val="20"/>
                <w:szCs w:val="20"/>
              </w:rPr>
              <w:t>3.  correspond</w:t>
            </w:r>
          </w:p>
          <w:p w:rsidR="005959F1" w:rsidRDefault="0024633D">
            <w:pPr>
              <w:rPr>
                <w:sz w:val="20"/>
                <w:szCs w:val="20"/>
              </w:rPr>
            </w:pPr>
            <w:r>
              <w:rPr>
                <w:sz w:val="20"/>
                <w:szCs w:val="20"/>
              </w:rPr>
              <w:t>4.  apparently</w:t>
            </w:r>
          </w:p>
          <w:p w:rsidR="005959F1" w:rsidRDefault="0024633D">
            <w:pPr>
              <w:rPr>
                <w:sz w:val="20"/>
                <w:szCs w:val="20"/>
              </w:rPr>
            </w:pPr>
            <w:r>
              <w:rPr>
                <w:sz w:val="20"/>
                <w:szCs w:val="20"/>
              </w:rPr>
              <w:t>5.  opportunity</w:t>
            </w:r>
          </w:p>
          <w:p w:rsidR="005959F1" w:rsidRDefault="005959F1">
            <w:pPr>
              <w:rPr>
                <w:b/>
                <w:sz w:val="20"/>
                <w:szCs w:val="20"/>
              </w:rPr>
            </w:pPr>
          </w:p>
        </w:tc>
        <w:tc>
          <w:tcPr>
            <w:tcW w:w="1701" w:type="dxa"/>
          </w:tcPr>
          <w:p w:rsidR="005959F1" w:rsidRDefault="0024633D">
            <w:pPr>
              <w:jc w:val="center"/>
              <w:rPr>
                <w:b/>
                <w:color w:val="0070C0"/>
                <w:sz w:val="20"/>
                <w:szCs w:val="20"/>
              </w:rPr>
            </w:pPr>
            <w:r>
              <w:rPr>
                <w:b/>
                <w:color w:val="0070C0"/>
                <w:sz w:val="20"/>
                <w:szCs w:val="20"/>
              </w:rPr>
              <w:t>Statutory:</w:t>
            </w:r>
          </w:p>
          <w:p w:rsidR="005959F1" w:rsidRDefault="005959F1">
            <w:pPr>
              <w:jc w:val="center"/>
              <w:rPr>
                <w:b/>
                <w:color w:val="0070C0"/>
                <w:sz w:val="20"/>
                <w:szCs w:val="20"/>
              </w:rPr>
            </w:pPr>
          </w:p>
          <w:p w:rsidR="005959F1" w:rsidRDefault="0024633D">
            <w:pPr>
              <w:rPr>
                <w:sz w:val="20"/>
                <w:szCs w:val="20"/>
              </w:rPr>
            </w:pPr>
            <w:r>
              <w:rPr>
                <w:sz w:val="20"/>
                <w:szCs w:val="20"/>
              </w:rPr>
              <w:t>1.  disastrous</w:t>
            </w:r>
          </w:p>
          <w:p w:rsidR="005959F1" w:rsidRDefault="0024633D">
            <w:pPr>
              <w:rPr>
                <w:sz w:val="20"/>
                <w:szCs w:val="20"/>
              </w:rPr>
            </w:pPr>
            <w:r>
              <w:rPr>
                <w:sz w:val="20"/>
                <w:szCs w:val="20"/>
              </w:rPr>
              <w:t>2.  embarrass</w:t>
            </w:r>
          </w:p>
          <w:p w:rsidR="005959F1" w:rsidRDefault="0024633D">
            <w:pPr>
              <w:rPr>
                <w:sz w:val="20"/>
                <w:szCs w:val="20"/>
              </w:rPr>
            </w:pPr>
            <w:r>
              <w:rPr>
                <w:sz w:val="20"/>
                <w:szCs w:val="20"/>
              </w:rPr>
              <w:t>3.  environment</w:t>
            </w:r>
          </w:p>
          <w:p w:rsidR="005959F1" w:rsidRDefault="0024633D">
            <w:pPr>
              <w:rPr>
                <w:sz w:val="20"/>
                <w:szCs w:val="20"/>
              </w:rPr>
            </w:pPr>
            <w:r>
              <w:rPr>
                <w:sz w:val="20"/>
                <w:szCs w:val="20"/>
              </w:rPr>
              <w:t>4.  equip</w:t>
            </w:r>
          </w:p>
          <w:p w:rsidR="005959F1" w:rsidRDefault="0024633D">
            <w:pPr>
              <w:rPr>
                <w:b/>
                <w:sz w:val="20"/>
                <w:szCs w:val="20"/>
              </w:rPr>
            </w:pPr>
            <w:r>
              <w:rPr>
                <w:sz w:val="20"/>
                <w:szCs w:val="20"/>
              </w:rPr>
              <w:t>5.  equipped</w:t>
            </w:r>
          </w:p>
        </w:tc>
        <w:tc>
          <w:tcPr>
            <w:tcW w:w="1560" w:type="dxa"/>
          </w:tcPr>
          <w:p w:rsidR="005959F1" w:rsidRDefault="0024633D">
            <w:pPr>
              <w:jc w:val="center"/>
              <w:rPr>
                <w:b/>
                <w:color w:val="FF0000"/>
                <w:sz w:val="20"/>
                <w:szCs w:val="20"/>
              </w:rPr>
            </w:pPr>
            <w:r>
              <w:rPr>
                <w:b/>
                <w:color w:val="FF0000"/>
                <w:sz w:val="20"/>
                <w:szCs w:val="20"/>
              </w:rPr>
              <w:t>Spelling Rule:</w:t>
            </w:r>
          </w:p>
          <w:p w:rsidR="005959F1" w:rsidRDefault="005959F1">
            <w:pPr>
              <w:jc w:val="center"/>
              <w:rPr>
                <w:b/>
                <w:color w:val="FF0000"/>
                <w:sz w:val="20"/>
                <w:szCs w:val="20"/>
              </w:rPr>
            </w:pPr>
          </w:p>
          <w:p w:rsidR="005959F1" w:rsidRDefault="0024633D">
            <w:pPr>
              <w:rPr>
                <w:sz w:val="20"/>
                <w:szCs w:val="20"/>
              </w:rPr>
            </w:pPr>
            <w:r>
              <w:rPr>
                <w:sz w:val="20"/>
                <w:szCs w:val="20"/>
              </w:rPr>
              <w:t>1.  busy</w:t>
            </w:r>
          </w:p>
          <w:p w:rsidR="005959F1" w:rsidRDefault="0024633D">
            <w:pPr>
              <w:rPr>
                <w:sz w:val="20"/>
                <w:szCs w:val="20"/>
              </w:rPr>
            </w:pPr>
            <w:r>
              <w:rPr>
                <w:sz w:val="20"/>
                <w:szCs w:val="20"/>
              </w:rPr>
              <w:t>2.  happy</w:t>
            </w:r>
          </w:p>
          <w:p w:rsidR="005959F1" w:rsidRDefault="0024633D">
            <w:pPr>
              <w:rPr>
                <w:sz w:val="20"/>
                <w:szCs w:val="20"/>
              </w:rPr>
            </w:pPr>
            <w:r>
              <w:rPr>
                <w:sz w:val="20"/>
                <w:szCs w:val="20"/>
              </w:rPr>
              <w:t>3.  heavy</w:t>
            </w:r>
          </w:p>
          <w:p w:rsidR="005959F1" w:rsidRDefault="0024633D">
            <w:pPr>
              <w:rPr>
                <w:sz w:val="20"/>
                <w:szCs w:val="20"/>
              </w:rPr>
            </w:pPr>
            <w:r>
              <w:rPr>
                <w:sz w:val="20"/>
                <w:szCs w:val="20"/>
              </w:rPr>
              <w:t>4.  beauty</w:t>
            </w:r>
          </w:p>
          <w:p w:rsidR="005959F1" w:rsidRDefault="0024633D">
            <w:pPr>
              <w:rPr>
                <w:b/>
                <w:sz w:val="20"/>
                <w:szCs w:val="20"/>
              </w:rPr>
            </w:pPr>
            <w:r>
              <w:rPr>
                <w:sz w:val="20"/>
                <w:szCs w:val="20"/>
              </w:rPr>
              <w:t>5.  mystery</w:t>
            </w:r>
          </w:p>
        </w:tc>
        <w:tc>
          <w:tcPr>
            <w:tcW w:w="1701" w:type="dxa"/>
          </w:tcPr>
          <w:p w:rsidR="005959F1" w:rsidRDefault="0024633D">
            <w:pPr>
              <w:jc w:val="center"/>
              <w:rPr>
                <w:b/>
                <w:color w:val="0070C0"/>
                <w:sz w:val="20"/>
                <w:szCs w:val="20"/>
              </w:rPr>
            </w:pPr>
            <w:r>
              <w:rPr>
                <w:b/>
                <w:color w:val="0070C0"/>
                <w:sz w:val="20"/>
                <w:szCs w:val="20"/>
              </w:rPr>
              <w:t>Statutory:</w:t>
            </w:r>
          </w:p>
          <w:p w:rsidR="005959F1" w:rsidRDefault="005959F1">
            <w:pPr>
              <w:jc w:val="center"/>
              <w:rPr>
                <w:b/>
                <w:color w:val="0070C0"/>
                <w:sz w:val="20"/>
                <w:szCs w:val="20"/>
              </w:rPr>
            </w:pPr>
          </w:p>
          <w:p w:rsidR="005959F1" w:rsidRDefault="0024633D">
            <w:pPr>
              <w:rPr>
                <w:sz w:val="20"/>
                <w:szCs w:val="20"/>
              </w:rPr>
            </w:pPr>
            <w:r>
              <w:rPr>
                <w:sz w:val="20"/>
                <w:szCs w:val="20"/>
              </w:rPr>
              <w:t>1.  equipment</w:t>
            </w:r>
          </w:p>
          <w:p w:rsidR="005959F1" w:rsidRDefault="0024633D">
            <w:pPr>
              <w:rPr>
                <w:sz w:val="20"/>
                <w:szCs w:val="20"/>
              </w:rPr>
            </w:pPr>
            <w:r>
              <w:rPr>
                <w:sz w:val="20"/>
                <w:szCs w:val="20"/>
              </w:rPr>
              <w:t>2.  especially</w:t>
            </w:r>
          </w:p>
          <w:p w:rsidR="005959F1" w:rsidRDefault="0024633D">
            <w:pPr>
              <w:rPr>
                <w:sz w:val="20"/>
                <w:szCs w:val="20"/>
              </w:rPr>
            </w:pPr>
            <w:r>
              <w:rPr>
                <w:sz w:val="20"/>
                <w:szCs w:val="20"/>
              </w:rPr>
              <w:t>3.  exaggerate</w:t>
            </w:r>
          </w:p>
          <w:p w:rsidR="005959F1" w:rsidRDefault="0024633D">
            <w:pPr>
              <w:rPr>
                <w:sz w:val="20"/>
                <w:szCs w:val="20"/>
              </w:rPr>
            </w:pPr>
            <w:r>
              <w:rPr>
                <w:sz w:val="20"/>
                <w:szCs w:val="20"/>
              </w:rPr>
              <w:t>4.  excellent</w:t>
            </w:r>
          </w:p>
          <w:p w:rsidR="005959F1" w:rsidRDefault="0024633D">
            <w:pPr>
              <w:rPr>
                <w:b/>
                <w:sz w:val="20"/>
                <w:szCs w:val="20"/>
              </w:rPr>
            </w:pPr>
            <w:r>
              <w:rPr>
                <w:sz w:val="20"/>
                <w:szCs w:val="20"/>
              </w:rPr>
              <w:t>5.  existence</w:t>
            </w:r>
          </w:p>
        </w:tc>
      </w:tr>
      <w:tr w:rsidR="005959F1">
        <w:tc>
          <w:tcPr>
            <w:tcW w:w="3261" w:type="dxa"/>
            <w:gridSpan w:val="2"/>
            <w:tcBorders>
              <w:bottom w:val="single" w:sz="4" w:space="0" w:color="000000"/>
            </w:tcBorders>
          </w:tcPr>
          <w:p w:rsidR="005959F1" w:rsidRDefault="0024633D">
            <w:pPr>
              <w:rPr>
                <w:b/>
                <w:color w:val="FF0000"/>
                <w:sz w:val="20"/>
                <w:szCs w:val="20"/>
              </w:rPr>
            </w:pPr>
            <w:r>
              <w:rPr>
                <w:b/>
                <w:color w:val="FF0000"/>
                <w:sz w:val="20"/>
                <w:szCs w:val="20"/>
              </w:rPr>
              <w:t xml:space="preserve">Spelling Rule: </w:t>
            </w:r>
            <w:r>
              <w:rPr>
                <w:b/>
                <w:sz w:val="20"/>
                <w:szCs w:val="20"/>
              </w:rPr>
              <w:t xml:space="preserve">Suffixes; </w:t>
            </w:r>
          </w:p>
          <w:p w:rsidR="005959F1" w:rsidRDefault="0024633D">
            <w:pPr>
              <w:rPr>
                <w:sz w:val="16"/>
                <w:szCs w:val="16"/>
              </w:rPr>
            </w:pPr>
            <w:r>
              <w:rPr>
                <w:b/>
                <w:sz w:val="20"/>
                <w:szCs w:val="20"/>
              </w:rPr>
              <w:t xml:space="preserve">      </w:t>
            </w:r>
            <w:r>
              <w:rPr>
                <w:b/>
                <w:sz w:val="16"/>
                <w:szCs w:val="16"/>
              </w:rPr>
              <w:t xml:space="preserve">A suffix </w:t>
            </w:r>
            <w:r>
              <w:rPr>
                <w:sz w:val="16"/>
                <w:szCs w:val="16"/>
              </w:rPr>
              <w:t>is a letter or group of letters that can be added to the end of a word to change its meaning</w:t>
            </w:r>
            <w:r>
              <w:rPr>
                <w:b/>
                <w:sz w:val="16"/>
                <w:szCs w:val="16"/>
              </w:rPr>
              <w:t>.</w:t>
            </w:r>
          </w:p>
          <w:p w:rsidR="005959F1" w:rsidRDefault="0024633D">
            <w:pPr>
              <w:rPr>
                <w:sz w:val="16"/>
                <w:szCs w:val="16"/>
              </w:rPr>
            </w:pPr>
            <w:r>
              <w:rPr>
                <w:sz w:val="16"/>
                <w:szCs w:val="16"/>
              </w:rPr>
              <w:t xml:space="preserve">Some suffixes can begin with a </w:t>
            </w:r>
            <w:r>
              <w:rPr>
                <w:b/>
                <w:sz w:val="16"/>
                <w:szCs w:val="16"/>
              </w:rPr>
              <w:t>vowel</w:t>
            </w:r>
            <w:r>
              <w:rPr>
                <w:sz w:val="16"/>
                <w:szCs w:val="16"/>
              </w:rPr>
              <w:t xml:space="preserve"> sound and some begin with a </w:t>
            </w:r>
            <w:r>
              <w:rPr>
                <w:b/>
                <w:sz w:val="16"/>
                <w:szCs w:val="16"/>
              </w:rPr>
              <w:t>consonant</w:t>
            </w:r>
            <w:r>
              <w:rPr>
                <w:sz w:val="16"/>
                <w:szCs w:val="16"/>
              </w:rPr>
              <w:t>.</w:t>
            </w:r>
          </w:p>
          <w:p w:rsidR="005959F1" w:rsidRDefault="0024633D">
            <w:pPr>
              <w:rPr>
                <w:sz w:val="16"/>
                <w:szCs w:val="16"/>
              </w:rPr>
            </w:pPr>
            <w:r>
              <w:rPr>
                <w:sz w:val="16"/>
                <w:szCs w:val="16"/>
              </w:rPr>
              <w:t>Children will be given the root word to learn and must apply the correct spelling rule in the test.</w:t>
            </w:r>
          </w:p>
          <w:p w:rsidR="005959F1" w:rsidRDefault="0024633D">
            <w:pPr>
              <w:rPr>
                <w:b/>
                <w:sz w:val="16"/>
                <w:szCs w:val="16"/>
              </w:rPr>
            </w:pPr>
            <w:r>
              <w:rPr>
                <w:sz w:val="16"/>
                <w:szCs w:val="16"/>
              </w:rPr>
              <w:t xml:space="preserve">A </w:t>
            </w:r>
            <w:r>
              <w:rPr>
                <w:b/>
                <w:sz w:val="16"/>
                <w:szCs w:val="16"/>
              </w:rPr>
              <w:t>syllable</w:t>
            </w:r>
            <w:r>
              <w:rPr>
                <w:sz w:val="16"/>
                <w:szCs w:val="16"/>
              </w:rPr>
              <w:t xml:space="preserve"> is a beat in a word. Words can have one or more </w:t>
            </w:r>
            <w:r>
              <w:rPr>
                <w:b/>
                <w:sz w:val="16"/>
                <w:szCs w:val="16"/>
              </w:rPr>
              <w:t>syllables.</w:t>
            </w:r>
          </w:p>
          <w:p w:rsidR="005959F1" w:rsidRDefault="0024633D">
            <w:pPr>
              <w:rPr>
                <w:b/>
                <w:sz w:val="21"/>
                <w:szCs w:val="21"/>
                <w:highlight w:val="white"/>
              </w:rPr>
            </w:pPr>
            <w:r>
              <w:rPr>
                <w:sz w:val="16"/>
                <w:szCs w:val="16"/>
              </w:rPr>
              <w:t xml:space="preserve">1.  </w:t>
            </w:r>
            <w:r>
              <w:rPr>
                <w:b/>
                <w:sz w:val="16"/>
                <w:szCs w:val="16"/>
              </w:rPr>
              <w:t>When we add suffixes beginning with a vowel to words of one syllable that end in o</w:t>
            </w:r>
            <w:r>
              <w:rPr>
                <w:b/>
                <w:sz w:val="16"/>
                <w:szCs w:val="16"/>
              </w:rPr>
              <w:t>ne vowel letter and one consonant letter, we double the final consonant. This keeps the vowel in the root word short.</w:t>
            </w:r>
          </w:p>
          <w:p w:rsidR="005959F1" w:rsidRDefault="0024633D">
            <w:pPr>
              <w:rPr>
                <w:b/>
                <w:sz w:val="20"/>
                <w:szCs w:val="20"/>
              </w:rPr>
            </w:pPr>
            <w:r>
              <w:rPr>
                <w:sz w:val="16"/>
                <w:szCs w:val="16"/>
                <w:highlight w:val="white"/>
              </w:rPr>
              <w:t xml:space="preserve">2.  </w:t>
            </w:r>
            <w:r>
              <w:rPr>
                <w:b/>
                <w:sz w:val="16"/>
                <w:szCs w:val="16"/>
                <w:highlight w:val="white"/>
              </w:rPr>
              <w:t>Words with more than one syllable that end in just one vowel letter and one consonant letter (where the stress is on the final syllabl</w:t>
            </w:r>
            <w:r>
              <w:rPr>
                <w:b/>
                <w:sz w:val="16"/>
                <w:szCs w:val="16"/>
                <w:highlight w:val="white"/>
              </w:rPr>
              <w:t xml:space="preserve">e), we double the final consonant when adding suffixes beginning with a vowel (like </w:t>
            </w:r>
            <w:r>
              <w:rPr>
                <w:b/>
                <w:i/>
                <w:sz w:val="16"/>
                <w:szCs w:val="16"/>
                <w:highlight w:val="white"/>
              </w:rPr>
              <w:t>–</w:t>
            </w:r>
            <w:proofErr w:type="spellStart"/>
            <w:r>
              <w:rPr>
                <w:b/>
                <w:i/>
                <w:sz w:val="16"/>
                <w:szCs w:val="16"/>
                <w:highlight w:val="white"/>
              </w:rPr>
              <w:t>ed</w:t>
            </w:r>
            <w:proofErr w:type="spellEnd"/>
            <w:r>
              <w:rPr>
                <w:b/>
                <w:i/>
                <w:sz w:val="16"/>
                <w:szCs w:val="16"/>
                <w:highlight w:val="white"/>
              </w:rPr>
              <w:t>)</w:t>
            </w:r>
          </w:p>
        </w:tc>
        <w:tc>
          <w:tcPr>
            <w:tcW w:w="3260" w:type="dxa"/>
            <w:gridSpan w:val="2"/>
            <w:tcBorders>
              <w:bottom w:val="single" w:sz="4" w:space="0" w:color="000000"/>
            </w:tcBorders>
          </w:tcPr>
          <w:p w:rsidR="005959F1" w:rsidRDefault="0024633D">
            <w:pPr>
              <w:rPr>
                <w:b/>
                <w:color w:val="FF0000"/>
                <w:sz w:val="20"/>
                <w:szCs w:val="20"/>
              </w:rPr>
            </w:pPr>
            <w:r>
              <w:rPr>
                <w:b/>
                <w:color w:val="FF0000"/>
                <w:sz w:val="20"/>
                <w:szCs w:val="20"/>
              </w:rPr>
              <w:t xml:space="preserve">Spelling Rule: </w:t>
            </w:r>
          </w:p>
          <w:p w:rsidR="005959F1" w:rsidRDefault="0024633D">
            <w:pPr>
              <w:rPr>
                <w:b/>
                <w:sz w:val="20"/>
                <w:szCs w:val="20"/>
              </w:rPr>
            </w:pPr>
            <w:r>
              <w:rPr>
                <w:b/>
                <w:sz w:val="20"/>
                <w:szCs w:val="20"/>
              </w:rPr>
              <w:t>Orange Words; Proceed with Caution …</w:t>
            </w:r>
          </w:p>
          <w:p w:rsidR="005959F1" w:rsidRDefault="0024633D">
            <w:pPr>
              <w:rPr>
                <w:sz w:val="24"/>
                <w:szCs w:val="24"/>
              </w:rPr>
            </w:pPr>
            <w:r>
              <w:rPr>
                <w:sz w:val="20"/>
                <w:szCs w:val="20"/>
              </w:rPr>
              <w:t>These are common words that even some adults find tricky to spell. These words make up the Year5/6 statutory spellings.</w:t>
            </w:r>
          </w:p>
        </w:tc>
        <w:tc>
          <w:tcPr>
            <w:tcW w:w="3261" w:type="dxa"/>
            <w:gridSpan w:val="2"/>
            <w:tcBorders>
              <w:bottom w:val="single" w:sz="4" w:space="0" w:color="000000"/>
            </w:tcBorders>
          </w:tcPr>
          <w:p w:rsidR="005959F1" w:rsidRDefault="0024633D">
            <w:pPr>
              <w:rPr>
                <w:b/>
                <w:sz w:val="20"/>
                <w:szCs w:val="20"/>
              </w:rPr>
            </w:pPr>
            <w:r>
              <w:rPr>
                <w:b/>
                <w:color w:val="FF0000"/>
                <w:sz w:val="20"/>
                <w:szCs w:val="20"/>
              </w:rPr>
              <w:t xml:space="preserve">Spelling Rule: </w:t>
            </w:r>
            <w:r>
              <w:rPr>
                <w:b/>
                <w:sz w:val="20"/>
                <w:szCs w:val="20"/>
              </w:rPr>
              <w:t>Suffixes</w:t>
            </w:r>
          </w:p>
          <w:p w:rsidR="005959F1" w:rsidRDefault="0024633D">
            <w:pPr>
              <w:jc w:val="center"/>
              <w:rPr>
                <w:b/>
                <w:sz w:val="20"/>
                <w:szCs w:val="20"/>
              </w:rPr>
            </w:pPr>
            <w:r>
              <w:rPr>
                <w:b/>
                <w:sz w:val="20"/>
                <w:szCs w:val="20"/>
              </w:rPr>
              <w:t>Swap, Double or Drop</w:t>
            </w:r>
          </w:p>
          <w:p w:rsidR="005959F1" w:rsidRDefault="005959F1">
            <w:pPr>
              <w:rPr>
                <w:sz w:val="16"/>
                <w:szCs w:val="16"/>
              </w:rPr>
            </w:pPr>
          </w:p>
          <w:p w:rsidR="005959F1" w:rsidRDefault="0024633D">
            <w:pPr>
              <w:rPr>
                <w:b/>
                <w:sz w:val="16"/>
                <w:szCs w:val="16"/>
              </w:rPr>
            </w:pPr>
            <w:r>
              <w:rPr>
                <w:b/>
                <w:sz w:val="16"/>
                <w:szCs w:val="16"/>
              </w:rPr>
              <w:t>Root words</w:t>
            </w:r>
            <w:r>
              <w:rPr>
                <w:sz w:val="16"/>
                <w:szCs w:val="16"/>
              </w:rPr>
              <w:t xml:space="preserve"> that end in a consonant + ‘</w:t>
            </w:r>
            <w:r>
              <w:rPr>
                <w:b/>
                <w:sz w:val="16"/>
                <w:szCs w:val="16"/>
              </w:rPr>
              <w:t>y’</w:t>
            </w:r>
          </w:p>
          <w:p w:rsidR="005959F1" w:rsidRDefault="005959F1">
            <w:pPr>
              <w:rPr>
                <w:sz w:val="16"/>
                <w:szCs w:val="16"/>
              </w:rPr>
            </w:pPr>
          </w:p>
          <w:p w:rsidR="005959F1" w:rsidRDefault="0024633D">
            <w:pPr>
              <w:rPr>
                <w:sz w:val="16"/>
                <w:szCs w:val="16"/>
              </w:rPr>
            </w:pPr>
            <w:r>
              <w:rPr>
                <w:sz w:val="16"/>
                <w:szCs w:val="16"/>
              </w:rPr>
              <w:t xml:space="preserve">There are lots of different suffixes we can add </w:t>
            </w:r>
            <w:r>
              <w:rPr>
                <w:sz w:val="16"/>
                <w:szCs w:val="16"/>
              </w:rPr>
              <w:t xml:space="preserve">to these root words whether they </w:t>
            </w:r>
            <w:proofErr w:type="spellStart"/>
            <w:r>
              <w:rPr>
                <w:sz w:val="16"/>
                <w:szCs w:val="16"/>
              </w:rPr>
              <w:t>atart</w:t>
            </w:r>
            <w:proofErr w:type="spellEnd"/>
            <w:r>
              <w:rPr>
                <w:sz w:val="16"/>
                <w:szCs w:val="16"/>
              </w:rPr>
              <w:t xml:space="preserve"> with a consonant (-ness) or a vowel (-</w:t>
            </w:r>
            <w:proofErr w:type="spellStart"/>
            <w:r>
              <w:rPr>
                <w:sz w:val="16"/>
                <w:szCs w:val="16"/>
              </w:rPr>
              <w:t>er</w:t>
            </w:r>
            <w:proofErr w:type="spellEnd"/>
            <w:r>
              <w:rPr>
                <w:sz w:val="16"/>
                <w:szCs w:val="16"/>
              </w:rPr>
              <w:t>).</w:t>
            </w:r>
          </w:p>
          <w:p w:rsidR="005959F1" w:rsidRDefault="005959F1">
            <w:pPr>
              <w:rPr>
                <w:sz w:val="16"/>
                <w:szCs w:val="16"/>
              </w:rPr>
            </w:pPr>
          </w:p>
          <w:p w:rsidR="005959F1" w:rsidRDefault="0024633D">
            <w:pPr>
              <w:rPr>
                <w:b/>
                <w:sz w:val="16"/>
                <w:szCs w:val="16"/>
              </w:rPr>
            </w:pPr>
            <w:r>
              <w:rPr>
                <w:sz w:val="16"/>
                <w:szCs w:val="16"/>
              </w:rPr>
              <w:t>Before adding a suffix beginning with a consonant or a vowel, to a root word ending in one consonant + ‘ding a suffix beginning with a consonant or a vowel, to a root word ending in one consonant + ‘</w:t>
            </w:r>
            <w:r>
              <w:rPr>
                <w:b/>
                <w:sz w:val="16"/>
                <w:szCs w:val="16"/>
              </w:rPr>
              <w:t>y</w:t>
            </w:r>
            <w:r>
              <w:rPr>
                <w:sz w:val="16"/>
                <w:szCs w:val="16"/>
              </w:rPr>
              <w:t xml:space="preserve">’, we </w:t>
            </w:r>
            <w:r>
              <w:rPr>
                <w:b/>
                <w:sz w:val="16"/>
                <w:szCs w:val="16"/>
              </w:rPr>
              <w:t>swap</w:t>
            </w:r>
            <w:r>
              <w:rPr>
                <w:sz w:val="16"/>
                <w:szCs w:val="16"/>
              </w:rPr>
              <w:t xml:space="preserve"> the ‘</w:t>
            </w:r>
            <w:r>
              <w:rPr>
                <w:b/>
                <w:sz w:val="16"/>
                <w:szCs w:val="16"/>
              </w:rPr>
              <w:t>y</w:t>
            </w:r>
            <w:r>
              <w:rPr>
                <w:sz w:val="16"/>
                <w:szCs w:val="16"/>
              </w:rPr>
              <w:t>’ for an ‘</w:t>
            </w:r>
            <w:proofErr w:type="spellStart"/>
            <w:r>
              <w:rPr>
                <w:b/>
                <w:sz w:val="16"/>
                <w:szCs w:val="16"/>
              </w:rPr>
              <w:t>i</w:t>
            </w:r>
            <w:proofErr w:type="spellEnd"/>
            <w:r>
              <w:rPr>
                <w:b/>
                <w:sz w:val="16"/>
                <w:szCs w:val="16"/>
              </w:rPr>
              <w:t>’.</w:t>
            </w:r>
          </w:p>
          <w:p w:rsidR="005959F1" w:rsidRDefault="005959F1">
            <w:pPr>
              <w:rPr>
                <w:b/>
                <w:sz w:val="16"/>
                <w:szCs w:val="16"/>
              </w:rPr>
            </w:pPr>
          </w:p>
          <w:p w:rsidR="005959F1" w:rsidRDefault="0024633D">
            <w:pPr>
              <w:rPr>
                <w:sz w:val="16"/>
                <w:szCs w:val="16"/>
              </w:rPr>
            </w:pPr>
            <w:r>
              <w:rPr>
                <w:b/>
                <w:sz w:val="16"/>
                <w:szCs w:val="16"/>
              </w:rPr>
              <w:t>HOWEVER</w:t>
            </w:r>
            <w:r>
              <w:rPr>
                <w:sz w:val="16"/>
                <w:szCs w:val="16"/>
              </w:rPr>
              <w:t>, the suffix ‘</w:t>
            </w:r>
            <w:r>
              <w:rPr>
                <w:b/>
                <w:sz w:val="16"/>
                <w:szCs w:val="16"/>
              </w:rPr>
              <w:t>-</w:t>
            </w:r>
            <w:proofErr w:type="spellStart"/>
            <w:r>
              <w:rPr>
                <w:b/>
                <w:sz w:val="16"/>
                <w:szCs w:val="16"/>
              </w:rPr>
              <w:t>in</w:t>
            </w:r>
            <w:r>
              <w:rPr>
                <w:b/>
                <w:sz w:val="16"/>
                <w:szCs w:val="16"/>
              </w:rPr>
              <w:t>g</w:t>
            </w:r>
            <w:proofErr w:type="spellEnd"/>
            <w:r>
              <w:rPr>
                <w:sz w:val="16"/>
                <w:szCs w:val="16"/>
              </w:rPr>
              <w:t>’ begins with the vowel letter ‘</w:t>
            </w:r>
            <w:proofErr w:type="spellStart"/>
            <w:r>
              <w:rPr>
                <w:b/>
                <w:sz w:val="16"/>
                <w:szCs w:val="16"/>
              </w:rPr>
              <w:t>i</w:t>
            </w:r>
            <w:proofErr w:type="spellEnd"/>
            <w:r>
              <w:rPr>
                <w:sz w:val="16"/>
                <w:szCs w:val="16"/>
              </w:rPr>
              <w:t>’, so we don’t change the ‘</w:t>
            </w:r>
            <w:r>
              <w:rPr>
                <w:b/>
                <w:sz w:val="16"/>
                <w:szCs w:val="16"/>
              </w:rPr>
              <w:t>y</w:t>
            </w:r>
            <w:r>
              <w:rPr>
                <w:sz w:val="16"/>
                <w:szCs w:val="16"/>
              </w:rPr>
              <w:t>’ to an ‘</w:t>
            </w:r>
            <w:proofErr w:type="spellStart"/>
            <w:r>
              <w:rPr>
                <w:b/>
                <w:sz w:val="16"/>
                <w:szCs w:val="16"/>
              </w:rPr>
              <w:t>i</w:t>
            </w:r>
            <w:proofErr w:type="spellEnd"/>
            <w:r>
              <w:rPr>
                <w:sz w:val="16"/>
                <w:szCs w:val="16"/>
              </w:rPr>
              <w:t>’ when we add ‘</w:t>
            </w:r>
            <w:r>
              <w:rPr>
                <w:b/>
                <w:sz w:val="16"/>
                <w:szCs w:val="16"/>
              </w:rPr>
              <w:t>-</w:t>
            </w:r>
            <w:proofErr w:type="spellStart"/>
            <w:r>
              <w:rPr>
                <w:b/>
                <w:sz w:val="16"/>
                <w:szCs w:val="16"/>
              </w:rPr>
              <w:t>ing</w:t>
            </w:r>
            <w:proofErr w:type="spellEnd"/>
            <w:r>
              <w:rPr>
                <w:sz w:val="16"/>
                <w:szCs w:val="16"/>
              </w:rPr>
              <w:t>’ otherwise we would have double ‘</w:t>
            </w:r>
            <w:proofErr w:type="spellStart"/>
            <w:r>
              <w:rPr>
                <w:b/>
                <w:sz w:val="16"/>
                <w:szCs w:val="16"/>
              </w:rPr>
              <w:t>i</w:t>
            </w:r>
            <w:proofErr w:type="spellEnd"/>
            <w:r>
              <w:rPr>
                <w:sz w:val="16"/>
                <w:szCs w:val="16"/>
              </w:rPr>
              <w:t>’ in some words ending in a consonant plus ‘</w:t>
            </w:r>
            <w:r>
              <w:rPr>
                <w:b/>
                <w:sz w:val="16"/>
                <w:szCs w:val="16"/>
              </w:rPr>
              <w:t>y</w:t>
            </w:r>
            <w:r>
              <w:rPr>
                <w:sz w:val="16"/>
                <w:szCs w:val="16"/>
              </w:rPr>
              <w:t>’.</w:t>
            </w:r>
          </w:p>
        </w:tc>
      </w:tr>
      <w:tr w:rsidR="005959F1">
        <w:tc>
          <w:tcPr>
            <w:tcW w:w="9782" w:type="dxa"/>
            <w:gridSpan w:val="6"/>
            <w:tcBorders>
              <w:left w:val="nil"/>
              <w:right w:val="nil"/>
            </w:tcBorders>
          </w:tcPr>
          <w:p w:rsidR="005959F1" w:rsidRDefault="005959F1">
            <w:pPr>
              <w:rPr>
                <w:sz w:val="16"/>
                <w:szCs w:val="16"/>
              </w:rPr>
            </w:pPr>
          </w:p>
        </w:tc>
      </w:tr>
      <w:tr w:rsidR="005959F1">
        <w:tc>
          <w:tcPr>
            <w:tcW w:w="3261" w:type="dxa"/>
            <w:gridSpan w:val="2"/>
          </w:tcPr>
          <w:p w:rsidR="005959F1" w:rsidRDefault="0024633D">
            <w:pPr>
              <w:jc w:val="center"/>
              <w:rPr>
                <w:b/>
                <w:sz w:val="24"/>
                <w:szCs w:val="24"/>
              </w:rPr>
            </w:pPr>
            <w:r>
              <w:rPr>
                <w:b/>
                <w:sz w:val="24"/>
                <w:szCs w:val="24"/>
              </w:rPr>
              <w:t>Week 4</w:t>
            </w:r>
          </w:p>
          <w:p w:rsidR="005959F1" w:rsidRDefault="0024633D">
            <w:pPr>
              <w:jc w:val="center"/>
              <w:rPr>
                <w:sz w:val="24"/>
                <w:szCs w:val="24"/>
              </w:rPr>
            </w:pPr>
            <w:r>
              <w:rPr>
                <w:b/>
                <w:sz w:val="24"/>
                <w:szCs w:val="24"/>
              </w:rPr>
              <w:t>Test Date: 26 November</w:t>
            </w:r>
          </w:p>
        </w:tc>
        <w:tc>
          <w:tcPr>
            <w:tcW w:w="3260" w:type="dxa"/>
            <w:gridSpan w:val="2"/>
          </w:tcPr>
          <w:p w:rsidR="005959F1" w:rsidRDefault="0024633D">
            <w:pPr>
              <w:jc w:val="center"/>
              <w:rPr>
                <w:b/>
                <w:sz w:val="24"/>
                <w:szCs w:val="24"/>
              </w:rPr>
            </w:pPr>
            <w:r>
              <w:rPr>
                <w:b/>
                <w:sz w:val="24"/>
                <w:szCs w:val="24"/>
              </w:rPr>
              <w:t>Week 5</w:t>
            </w:r>
          </w:p>
          <w:p w:rsidR="005959F1" w:rsidRDefault="0024633D">
            <w:pPr>
              <w:jc w:val="center"/>
              <w:rPr>
                <w:sz w:val="24"/>
                <w:szCs w:val="24"/>
              </w:rPr>
            </w:pPr>
            <w:r>
              <w:rPr>
                <w:b/>
                <w:sz w:val="24"/>
                <w:szCs w:val="24"/>
              </w:rPr>
              <w:t>Test Date: 3 December</w:t>
            </w:r>
          </w:p>
        </w:tc>
        <w:tc>
          <w:tcPr>
            <w:tcW w:w="3261" w:type="dxa"/>
            <w:gridSpan w:val="2"/>
          </w:tcPr>
          <w:p w:rsidR="005959F1" w:rsidRDefault="0024633D">
            <w:pPr>
              <w:jc w:val="center"/>
              <w:rPr>
                <w:b/>
                <w:sz w:val="24"/>
                <w:szCs w:val="24"/>
              </w:rPr>
            </w:pPr>
            <w:r>
              <w:rPr>
                <w:b/>
                <w:sz w:val="24"/>
                <w:szCs w:val="24"/>
              </w:rPr>
              <w:t>Week 6</w:t>
            </w:r>
          </w:p>
          <w:p w:rsidR="005959F1" w:rsidRDefault="0024633D">
            <w:pPr>
              <w:jc w:val="center"/>
              <w:rPr>
                <w:sz w:val="24"/>
                <w:szCs w:val="24"/>
              </w:rPr>
            </w:pPr>
            <w:r>
              <w:rPr>
                <w:b/>
                <w:sz w:val="24"/>
                <w:szCs w:val="24"/>
              </w:rPr>
              <w:t>Test Date: 10 December</w:t>
            </w:r>
          </w:p>
        </w:tc>
      </w:tr>
      <w:tr w:rsidR="005959F1">
        <w:tc>
          <w:tcPr>
            <w:tcW w:w="1555" w:type="dxa"/>
          </w:tcPr>
          <w:p w:rsidR="005959F1" w:rsidRDefault="0024633D">
            <w:pPr>
              <w:jc w:val="center"/>
              <w:rPr>
                <w:b/>
                <w:color w:val="FF0000"/>
                <w:sz w:val="20"/>
                <w:szCs w:val="20"/>
              </w:rPr>
            </w:pPr>
            <w:r>
              <w:rPr>
                <w:b/>
                <w:color w:val="FF0000"/>
                <w:sz w:val="20"/>
                <w:szCs w:val="20"/>
              </w:rPr>
              <w:t>Spelling Rule:</w:t>
            </w:r>
          </w:p>
          <w:p w:rsidR="005959F1" w:rsidRDefault="005959F1">
            <w:pPr>
              <w:rPr>
                <w:b/>
                <w:color w:val="FF0000"/>
                <w:sz w:val="20"/>
                <w:szCs w:val="20"/>
              </w:rPr>
            </w:pPr>
          </w:p>
          <w:p w:rsidR="005959F1" w:rsidRDefault="0024633D">
            <w:pPr>
              <w:rPr>
                <w:sz w:val="16"/>
                <w:szCs w:val="16"/>
              </w:rPr>
            </w:pPr>
            <w:r>
              <w:rPr>
                <w:sz w:val="20"/>
                <w:szCs w:val="20"/>
              </w:rPr>
              <w:t>1.  queue</w:t>
            </w:r>
          </w:p>
          <w:p w:rsidR="005959F1" w:rsidRDefault="0024633D">
            <w:pPr>
              <w:rPr>
                <w:sz w:val="20"/>
                <w:szCs w:val="20"/>
              </w:rPr>
            </w:pPr>
            <w:r>
              <w:rPr>
                <w:sz w:val="20"/>
                <w:szCs w:val="20"/>
              </w:rPr>
              <w:t>2.  hindrance</w:t>
            </w:r>
          </w:p>
          <w:p w:rsidR="005959F1" w:rsidRDefault="0024633D">
            <w:pPr>
              <w:rPr>
                <w:sz w:val="20"/>
                <w:szCs w:val="20"/>
              </w:rPr>
            </w:pPr>
            <w:r>
              <w:rPr>
                <w:sz w:val="20"/>
                <w:szCs w:val="20"/>
              </w:rPr>
              <w:t xml:space="preserve">3.  </w:t>
            </w:r>
            <w:r>
              <w:rPr>
                <w:sz w:val="18"/>
                <w:szCs w:val="18"/>
              </w:rPr>
              <w:t>mischievous</w:t>
            </w:r>
          </w:p>
          <w:p w:rsidR="005959F1" w:rsidRDefault="0024633D">
            <w:pPr>
              <w:rPr>
                <w:sz w:val="20"/>
                <w:szCs w:val="20"/>
              </w:rPr>
            </w:pPr>
            <w:r>
              <w:rPr>
                <w:sz w:val="20"/>
                <w:szCs w:val="20"/>
              </w:rPr>
              <w:t>4.  vehicle</w:t>
            </w:r>
          </w:p>
          <w:p w:rsidR="005959F1" w:rsidRDefault="0024633D">
            <w:pPr>
              <w:rPr>
                <w:sz w:val="20"/>
                <w:szCs w:val="20"/>
              </w:rPr>
            </w:pPr>
            <w:r>
              <w:rPr>
                <w:sz w:val="20"/>
                <w:szCs w:val="20"/>
              </w:rPr>
              <w:t>5.  guarantee</w:t>
            </w:r>
          </w:p>
          <w:p w:rsidR="005959F1" w:rsidRDefault="005959F1">
            <w:pPr>
              <w:rPr>
                <w:b/>
                <w:sz w:val="20"/>
                <w:szCs w:val="20"/>
              </w:rPr>
            </w:pPr>
          </w:p>
        </w:tc>
        <w:tc>
          <w:tcPr>
            <w:tcW w:w="1706" w:type="dxa"/>
          </w:tcPr>
          <w:p w:rsidR="005959F1" w:rsidRDefault="0024633D">
            <w:pPr>
              <w:jc w:val="center"/>
              <w:rPr>
                <w:b/>
                <w:color w:val="0070C0"/>
                <w:sz w:val="20"/>
                <w:szCs w:val="20"/>
              </w:rPr>
            </w:pPr>
            <w:r>
              <w:rPr>
                <w:b/>
                <w:color w:val="0070C0"/>
                <w:sz w:val="20"/>
                <w:szCs w:val="20"/>
              </w:rPr>
              <w:t>Statutory:</w:t>
            </w:r>
          </w:p>
          <w:p w:rsidR="005959F1" w:rsidRDefault="005959F1">
            <w:pPr>
              <w:jc w:val="center"/>
              <w:rPr>
                <w:b/>
                <w:color w:val="0070C0"/>
                <w:sz w:val="20"/>
                <w:szCs w:val="20"/>
              </w:rPr>
            </w:pPr>
          </w:p>
          <w:p w:rsidR="005959F1" w:rsidRDefault="0024633D">
            <w:pPr>
              <w:rPr>
                <w:sz w:val="20"/>
                <w:szCs w:val="20"/>
              </w:rPr>
            </w:pPr>
            <w:r>
              <w:rPr>
                <w:sz w:val="20"/>
                <w:szCs w:val="20"/>
              </w:rPr>
              <w:t>1.  explanation</w:t>
            </w:r>
          </w:p>
          <w:p w:rsidR="005959F1" w:rsidRDefault="0024633D">
            <w:pPr>
              <w:rPr>
                <w:sz w:val="20"/>
                <w:szCs w:val="20"/>
              </w:rPr>
            </w:pPr>
            <w:r>
              <w:rPr>
                <w:sz w:val="20"/>
                <w:szCs w:val="20"/>
              </w:rPr>
              <w:t>2.  familiar</w:t>
            </w:r>
          </w:p>
          <w:p w:rsidR="005959F1" w:rsidRDefault="0024633D">
            <w:pPr>
              <w:rPr>
                <w:sz w:val="20"/>
                <w:szCs w:val="20"/>
              </w:rPr>
            </w:pPr>
            <w:r>
              <w:rPr>
                <w:sz w:val="20"/>
                <w:szCs w:val="20"/>
              </w:rPr>
              <w:t>3.  foreign</w:t>
            </w:r>
          </w:p>
          <w:p w:rsidR="005959F1" w:rsidRDefault="0024633D">
            <w:pPr>
              <w:rPr>
                <w:sz w:val="20"/>
                <w:szCs w:val="20"/>
              </w:rPr>
            </w:pPr>
            <w:r>
              <w:rPr>
                <w:sz w:val="20"/>
                <w:szCs w:val="20"/>
              </w:rPr>
              <w:t>4.  forty</w:t>
            </w:r>
          </w:p>
          <w:p w:rsidR="005959F1" w:rsidRDefault="0024633D">
            <w:pPr>
              <w:rPr>
                <w:sz w:val="20"/>
                <w:szCs w:val="20"/>
              </w:rPr>
            </w:pPr>
            <w:r>
              <w:rPr>
                <w:sz w:val="20"/>
                <w:szCs w:val="20"/>
              </w:rPr>
              <w:t>5.  frequently</w:t>
            </w:r>
          </w:p>
          <w:p w:rsidR="005959F1" w:rsidRDefault="005959F1">
            <w:pPr>
              <w:rPr>
                <w:b/>
                <w:sz w:val="20"/>
                <w:szCs w:val="20"/>
              </w:rPr>
            </w:pPr>
          </w:p>
        </w:tc>
        <w:tc>
          <w:tcPr>
            <w:tcW w:w="1559" w:type="dxa"/>
          </w:tcPr>
          <w:p w:rsidR="005959F1" w:rsidRDefault="0024633D">
            <w:pPr>
              <w:jc w:val="center"/>
              <w:rPr>
                <w:b/>
                <w:color w:val="FF0000"/>
                <w:sz w:val="20"/>
                <w:szCs w:val="20"/>
              </w:rPr>
            </w:pPr>
            <w:r>
              <w:rPr>
                <w:b/>
                <w:color w:val="FF0000"/>
                <w:sz w:val="20"/>
                <w:szCs w:val="20"/>
              </w:rPr>
              <w:t>Spelling Rule:</w:t>
            </w:r>
          </w:p>
          <w:p w:rsidR="005959F1" w:rsidRDefault="005959F1">
            <w:pPr>
              <w:rPr>
                <w:b/>
                <w:color w:val="FF0000"/>
                <w:sz w:val="20"/>
                <w:szCs w:val="20"/>
              </w:rPr>
            </w:pPr>
          </w:p>
          <w:p w:rsidR="005959F1" w:rsidRDefault="0024633D">
            <w:pPr>
              <w:rPr>
                <w:sz w:val="20"/>
                <w:szCs w:val="20"/>
              </w:rPr>
            </w:pPr>
            <w:r>
              <w:rPr>
                <w:sz w:val="20"/>
                <w:szCs w:val="20"/>
              </w:rPr>
              <w:t>1.  direction</w:t>
            </w:r>
          </w:p>
          <w:p w:rsidR="005959F1" w:rsidRDefault="0024633D">
            <w:pPr>
              <w:rPr>
                <w:sz w:val="20"/>
                <w:szCs w:val="20"/>
              </w:rPr>
            </w:pPr>
            <w:r>
              <w:rPr>
                <w:sz w:val="20"/>
                <w:szCs w:val="20"/>
              </w:rPr>
              <w:t>2.  explanation</w:t>
            </w:r>
          </w:p>
          <w:p w:rsidR="005959F1" w:rsidRDefault="0024633D">
            <w:pPr>
              <w:rPr>
                <w:sz w:val="20"/>
                <w:szCs w:val="20"/>
              </w:rPr>
            </w:pPr>
            <w:r>
              <w:rPr>
                <w:sz w:val="20"/>
                <w:szCs w:val="20"/>
              </w:rPr>
              <w:t>3.  ancient</w:t>
            </w:r>
          </w:p>
          <w:p w:rsidR="005959F1" w:rsidRDefault="0024633D">
            <w:pPr>
              <w:rPr>
                <w:sz w:val="20"/>
                <w:szCs w:val="20"/>
              </w:rPr>
            </w:pPr>
            <w:r>
              <w:rPr>
                <w:sz w:val="20"/>
                <w:szCs w:val="20"/>
              </w:rPr>
              <w:t>4.  delicious</w:t>
            </w:r>
          </w:p>
          <w:p w:rsidR="005959F1" w:rsidRDefault="0024633D">
            <w:pPr>
              <w:rPr>
                <w:sz w:val="20"/>
                <w:szCs w:val="20"/>
              </w:rPr>
            </w:pPr>
            <w:r>
              <w:rPr>
                <w:sz w:val="20"/>
                <w:szCs w:val="20"/>
              </w:rPr>
              <w:t>5.  especially</w:t>
            </w:r>
          </w:p>
          <w:p w:rsidR="005959F1" w:rsidRDefault="005959F1">
            <w:pPr>
              <w:rPr>
                <w:b/>
                <w:sz w:val="20"/>
                <w:szCs w:val="20"/>
              </w:rPr>
            </w:pPr>
          </w:p>
        </w:tc>
        <w:tc>
          <w:tcPr>
            <w:tcW w:w="1701" w:type="dxa"/>
          </w:tcPr>
          <w:p w:rsidR="005959F1" w:rsidRDefault="0024633D">
            <w:pPr>
              <w:jc w:val="center"/>
              <w:rPr>
                <w:b/>
                <w:color w:val="0070C0"/>
                <w:sz w:val="20"/>
                <w:szCs w:val="20"/>
              </w:rPr>
            </w:pPr>
            <w:r>
              <w:rPr>
                <w:b/>
                <w:color w:val="0070C0"/>
                <w:sz w:val="20"/>
                <w:szCs w:val="20"/>
              </w:rPr>
              <w:t>Statutory:</w:t>
            </w:r>
          </w:p>
          <w:p w:rsidR="005959F1" w:rsidRDefault="005959F1">
            <w:pPr>
              <w:jc w:val="center"/>
              <w:rPr>
                <w:b/>
                <w:color w:val="0070C0"/>
                <w:sz w:val="20"/>
                <w:szCs w:val="20"/>
              </w:rPr>
            </w:pPr>
          </w:p>
          <w:p w:rsidR="005959F1" w:rsidRDefault="0024633D">
            <w:pPr>
              <w:rPr>
                <w:sz w:val="20"/>
                <w:szCs w:val="20"/>
              </w:rPr>
            </w:pPr>
            <w:r>
              <w:rPr>
                <w:sz w:val="20"/>
                <w:szCs w:val="20"/>
              </w:rPr>
              <w:t>1.  disastrous</w:t>
            </w:r>
          </w:p>
          <w:p w:rsidR="005959F1" w:rsidRDefault="0024633D">
            <w:pPr>
              <w:rPr>
                <w:sz w:val="20"/>
                <w:szCs w:val="20"/>
              </w:rPr>
            </w:pPr>
            <w:r>
              <w:rPr>
                <w:sz w:val="20"/>
                <w:szCs w:val="20"/>
              </w:rPr>
              <w:t>2.  controversy</w:t>
            </w:r>
          </w:p>
          <w:p w:rsidR="005959F1" w:rsidRDefault="0024633D">
            <w:pPr>
              <w:rPr>
                <w:sz w:val="20"/>
                <w:szCs w:val="20"/>
              </w:rPr>
            </w:pPr>
            <w:r>
              <w:rPr>
                <w:sz w:val="20"/>
                <w:szCs w:val="20"/>
              </w:rPr>
              <w:t>3.  appreciate</w:t>
            </w:r>
          </w:p>
          <w:p w:rsidR="005959F1" w:rsidRDefault="0024633D">
            <w:pPr>
              <w:rPr>
                <w:sz w:val="20"/>
                <w:szCs w:val="20"/>
              </w:rPr>
            </w:pPr>
            <w:r>
              <w:rPr>
                <w:sz w:val="20"/>
                <w:szCs w:val="20"/>
              </w:rPr>
              <w:t>4.  committee</w:t>
            </w:r>
          </w:p>
          <w:p w:rsidR="005959F1" w:rsidRDefault="0024633D">
            <w:pPr>
              <w:rPr>
                <w:sz w:val="20"/>
                <w:szCs w:val="20"/>
              </w:rPr>
            </w:pPr>
            <w:r>
              <w:rPr>
                <w:sz w:val="20"/>
                <w:szCs w:val="20"/>
              </w:rPr>
              <w:t>5.  convenience</w:t>
            </w:r>
          </w:p>
          <w:p w:rsidR="005959F1" w:rsidRDefault="005959F1">
            <w:pPr>
              <w:rPr>
                <w:b/>
                <w:sz w:val="20"/>
                <w:szCs w:val="20"/>
              </w:rPr>
            </w:pPr>
          </w:p>
        </w:tc>
        <w:tc>
          <w:tcPr>
            <w:tcW w:w="1560" w:type="dxa"/>
          </w:tcPr>
          <w:p w:rsidR="005959F1" w:rsidRDefault="0024633D">
            <w:pPr>
              <w:jc w:val="center"/>
              <w:rPr>
                <w:b/>
                <w:color w:val="FF0000"/>
                <w:sz w:val="20"/>
                <w:szCs w:val="20"/>
              </w:rPr>
            </w:pPr>
            <w:r>
              <w:rPr>
                <w:b/>
                <w:color w:val="FF0000"/>
                <w:sz w:val="20"/>
                <w:szCs w:val="20"/>
              </w:rPr>
              <w:t>Spelling Rule:</w:t>
            </w:r>
          </w:p>
          <w:p w:rsidR="005959F1" w:rsidRDefault="005959F1">
            <w:pPr>
              <w:jc w:val="center"/>
              <w:rPr>
                <w:b/>
                <w:color w:val="FF0000"/>
                <w:sz w:val="20"/>
                <w:szCs w:val="20"/>
              </w:rPr>
            </w:pPr>
          </w:p>
          <w:p w:rsidR="005959F1" w:rsidRDefault="0024633D">
            <w:pPr>
              <w:rPr>
                <w:b/>
                <w:sz w:val="20"/>
                <w:szCs w:val="20"/>
              </w:rPr>
            </w:pPr>
            <w:r>
              <w:rPr>
                <w:sz w:val="20"/>
                <w:szCs w:val="20"/>
              </w:rPr>
              <w:t>1.  </w:t>
            </w:r>
            <w:r>
              <w:rPr>
                <w:b/>
                <w:sz w:val="20"/>
                <w:szCs w:val="20"/>
              </w:rPr>
              <w:t xml:space="preserve"> </w:t>
            </w:r>
          </w:p>
        </w:tc>
        <w:tc>
          <w:tcPr>
            <w:tcW w:w="1701" w:type="dxa"/>
          </w:tcPr>
          <w:p w:rsidR="005959F1" w:rsidRDefault="0024633D">
            <w:pPr>
              <w:jc w:val="center"/>
              <w:rPr>
                <w:b/>
                <w:color w:val="0070C0"/>
                <w:sz w:val="20"/>
                <w:szCs w:val="20"/>
              </w:rPr>
            </w:pPr>
            <w:r>
              <w:rPr>
                <w:b/>
                <w:color w:val="0070C0"/>
                <w:sz w:val="20"/>
                <w:szCs w:val="20"/>
              </w:rPr>
              <w:t>Statutory:</w:t>
            </w:r>
          </w:p>
          <w:p w:rsidR="005959F1" w:rsidRDefault="005959F1">
            <w:pPr>
              <w:jc w:val="center"/>
              <w:rPr>
                <w:b/>
                <w:color w:val="0070C0"/>
                <w:sz w:val="20"/>
                <w:szCs w:val="20"/>
              </w:rPr>
            </w:pPr>
          </w:p>
          <w:p w:rsidR="005959F1" w:rsidRDefault="0024633D">
            <w:pPr>
              <w:rPr>
                <w:b/>
                <w:sz w:val="20"/>
                <w:szCs w:val="20"/>
              </w:rPr>
            </w:pPr>
            <w:r>
              <w:rPr>
                <w:sz w:val="20"/>
                <w:szCs w:val="20"/>
              </w:rPr>
              <w:t>1.  </w:t>
            </w:r>
            <w:r>
              <w:rPr>
                <w:b/>
                <w:sz w:val="20"/>
                <w:szCs w:val="20"/>
              </w:rPr>
              <w:t xml:space="preserve"> </w:t>
            </w:r>
          </w:p>
        </w:tc>
      </w:tr>
      <w:tr w:rsidR="005959F1">
        <w:tc>
          <w:tcPr>
            <w:tcW w:w="3261" w:type="dxa"/>
            <w:gridSpan w:val="2"/>
          </w:tcPr>
          <w:p w:rsidR="005959F1" w:rsidRDefault="0024633D">
            <w:pPr>
              <w:rPr>
                <w:b/>
                <w:sz w:val="20"/>
                <w:szCs w:val="20"/>
              </w:rPr>
            </w:pPr>
            <w:r>
              <w:rPr>
                <w:b/>
                <w:color w:val="FF0000"/>
                <w:sz w:val="20"/>
                <w:szCs w:val="20"/>
              </w:rPr>
              <w:t xml:space="preserve">Spelling Rule: </w:t>
            </w:r>
            <w:r>
              <w:rPr>
                <w:b/>
                <w:sz w:val="20"/>
                <w:szCs w:val="20"/>
              </w:rPr>
              <w:t>Orange Words; Proceed with Caution …</w:t>
            </w:r>
          </w:p>
          <w:p w:rsidR="005959F1" w:rsidRDefault="0024633D">
            <w:pPr>
              <w:rPr>
                <w:sz w:val="24"/>
                <w:szCs w:val="24"/>
              </w:rPr>
            </w:pPr>
            <w:r>
              <w:rPr>
                <w:sz w:val="20"/>
                <w:szCs w:val="20"/>
              </w:rPr>
              <w:t>These are common words that even some adults find tricky to spell. These words make up the Year5/6 statutory spellings.</w:t>
            </w:r>
          </w:p>
        </w:tc>
        <w:tc>
          <w:tcPr>
            <w:tcW w:w="3260" w:type="dxa"/>
            <w:gridSpan w:val="2"/>
          </w:tcPr>
          <w:p w:rsidR="005959F1" w:rsidRDefault="0024633D">
            <w:pPr>
              <w:rPr>
                <w:b/>
                <w:sz w:val="20"/>
                <w:szCs w:val="20"/>
              </w:rPr>
            </w:pPr>
            <w:r>
              <w:rPr>
                <w:b/>
                <w:color w:val="FF0000"/>
                <w:sz w:val="20"/>
                <w:szCs w:val="20"/>
              </w:rPr>
              <w:t xml:space="preserve">Spelling Rule: </w:t>
            </w:r>
            <w:proofErr w:type="gramStart"/>
            <w:r>
              <w:rPr>
                <w:sz w:val="20"/>
                <w:szCs w:val="20"/>
              </w:rPr>
              <w:t xml:space="preserve">The </w:t>
            </w:r>
            <w:proofErr w:type="spellStart"/>
            <w:r>
              <w:rPr>
                <w:b/>
                <w:i/>
                <w:sz w:val="20"/>
                <w:szCs w:val="20"/>
              </w:rPr>
              <w:t>sh</w:t>
            </w:r>
            <w:proofErr w:type="spellEnd"/>
            <w:proofErr w:type="gramEnd"/>
            <w:r>
              <w:rPr>
                <w:sz w:val="20"/>
                <w:szCs w:val="20"/>
              </w:rPr>
              <w:t xml:space="preserve"> sound spelt </w:t>
            </w:r>
            <w:proofErr w:type="spellStart"/>
            <w:r>
              <w:rPr>
                <w:b/>
                <w:i/>
                <w:sz w:val="20"/>
                <w:szCs w:val="20"/>
              </w:rPr>
              <w:t>ti</w:t>
            </w:r>
            <w:proofErr w:type="spellEnd"/>
            <w:r>
              <w:rPr>
                <w:b/>
                <w:sz w:val="20"/>
                <w:szCs w:val="20"/>
              </w:rPr>
              <w:t xml:space="preserve"> </w:t>
            </w:r>
            <w:r>
              <w:rPr>
                <w:sz w:val="20"/>
                <w:szCs w:val="20"/>
              </w:rPr>
              <w:t xml:space="preserve">or </w:t>
            </w:r>
            <w:r>
              <w:rPr>
                <w:b/>
                <w:i/>
                <w:sz w:val="20"/>
                <w:szCs w:val="20"/>
              </w:rPr>
              <w:t>ci.</w:t>
            </w:r>
          </w:p>
          <w:p w:rsidR="005959F1" w:rsidRDefault="005959F1">
            <w:pPr>
              <w:rPr>
                <w:b/>
                <w:sz w:val="20"/>
                <w:szCs w:val="20"/>
              </w:rPr>
            </w:pPr>
          </w:p>
          <w:p w:rsidR="005959F1" w:rsidRDefault="0024633D">
            <w:pPr>
              <w:rPr>
                <w:sz w:val="20"/>
                <w:szCs w:val="20"/>
              </w:rPr>
            </w:pPr>
            <w:r>
              <w:rPr>
                <w:b/>
                <w:sz w:val="20"/>
                <w:szCs w:val="20"/>
              </w:rPr>
              <w:t>Roots Words</w:t>
            </w:r>
            <w:r>
              <w:rPr>
                <w:sz w:val="20"/>
                <w:szCs w:val="20"/>
              </w:rPr>
              <w:t xml:space="preserve"> ending in </w:t>
            </w:r>
            <w:r>
              <w:rPr>
                <w:b/>
                <w:sz w:val="20"/>
                <w:szCs w:val="20"/>
              </w:rPr>
              <w:t>t</w:t>
            </w:r>
            <w:r>
              <w:rPr>
                <w:sz w:val="20"/>
                <w:szCs w:val="20"/>
              </w:rPr>
              <w:t xml:space="preserve"> or </w:t>
            </w:r>
            <w:proofErr w:type="spellStart"/>
            <w:r>
              <w:rPr>
                <w:b/>
                <w:sz w:val="20"/>
                <w:szCs w:val="20"/>
              </w:rPr>
              <w:t>te</w:t>
            </w:r>
            <w:proofErr w:type="spellEnd"/>
            <w:r>
              <w:rPr>
                <w:sz w:val="20"/>
                <w:szCs w:val="20"/>
              </w:rPr>
              <w:t xml:space="preserve"> use </w:t>
            </w:r>
            <w:proofErr w:type="spellStart"/>
            <w:r>
              <w:rPr>
                <w:b/>
                <w:sz w:val="20"/>
                <w:szCs w:val="20"/>
              </w:rPr>
              <w:t>ti</w:t>
            </w:r>
            <w:proofErr w:type="spellEnd"/>
            <w:r>
              <w:rPr>
                <w:b/>
                <w:sz w:val="20"/>
                <w:szCs w:val="20"/>
              </w:rPr>
              <w:t xml:space="preserve"> </w:t>
            </w:r>
            <w:r>
              <w:rPr>
                <w:sz w:val="20"/>
                <w:szCs w:val="20"/>
              </w:rPr>
              <w:t xml:space="preserve">to make the </w:t>
            </w:r>
            <w:proofErr w:type="spellStart"/>
            <w:r>
              <w:rPr>
                <w:b/>
                <w:i/>
                <w:sz w:val="20"/>
                <w:szCs w:val="20"/>
              </w:rPr>
              <w:t>sh</w:t>
            </w:r>
            <w:proofErr w:type="spellEnd"/>
            <w:r>
              <w:rPr>
                <w:sz w:val="20"/>
                <w:szCs w:val="20"/>
              </w:rPr>
              <w:t xml:space="preserve"> sound in longer words (ac</w:t>
            </w:r>
            <w:r>
              <w:rPr>
                <w:b/>
                <w:sz w:val="20"/>
                <w:szCs w:val="20"/>
              </w:rPr>
              <w:t xml:space="preserve">t </w:t>
            </w:r>
            <w:r>
              <w:rPr>
                <w:sz w:val="20"/>
                <w:szCs w:val="20"/>
              </w:rPr>
              <w:t>becomes ac</w:t>
            </w:r>
            <w:r>
              <w:rPr>
                <w:b/>
                <w:sz w:val="20"/>
                <w:szCs w:val="20"/>
              </w:rPr>
              <w:t>ti</w:t>
            </w:r>
            <w:r>
              <w:rPr>
                <w:sz w:val="20"/>
                <w:szCs w:val="20"/>
              </w:rPr>
              <w:t>on)</w:t>
            </w:r>
          </w:p>
          <w:p w:rsidR="005959F1" w:rsidRDefault="0024633D">
            <w:pPr>
              <w:rPr>
                <w:sz w:val="16"/>
                <w:szCs w:val="16"/>
              </w:rPr>
            </w:pPr>
            <w:r>
              <w:rPr>
                <w:b/>
                <w:sz w:val="20"/>
                <w:szCs w:val="20"/>
              </w:rPr>
              <w:t xml:space="preserve">Root Words </w:t>
            </w:r>
            <w:r>
              <w:rPr>
                <w:sz w:val="20"/>
                <w:szCs w:val="20"/>
              </w:rPr>
              <w:t xml:space="preserve">ending in </w:t>
            </w:r>
            <w:r>
              <w:rPr>
                <w:b/>
                <w:sz w:val="20"/>
                <w:szCs w:val="20"/>
              </w:rPr>
              <w:t xml:space="preserve">c, </w:t>
            </w:r>
            <w:proofErr w:type="spellStart"/>
            <w:r>
              <w:rPr>
                <w:b/>
                <w:sz w:val="20"/>
                <w:szCs w:val="20"/>
              </w:rPr>
              <w:t>cs</w:t>
            </w:r>
            <w:proofErr w:type="spellEnd"/>
            <w:r>
              <w:rPr>
                <w:sz w:val="20"/>
                <w:szCs w:val="20"/>
              </w:rPr>
              <w:t xml:space="preserve"> or </w:t>
            </w:r>
            <w:proofErr w:type="spellStart"/>
            <w:r>
              <w:rPr>
                <w:b/>
                <w:sz w:val="20"/>
                <w:szCs w:val="20"/>
              </w:rPr>
              <w:t>ce</w:t>
            </w:r>
            <w:proofErr w:type="spellEnd"/>
            <w:r>
              <w:rPr>
                <w:sz w:val="20"/>
                <w:szCs w:val="20"/>
              </w:rPr>
              <w:t xml:space="preserve"> use </w:t>
            </w:r>
            <w:r>
              <w:rPr>
                <w:b/>
                <w:i/>
                <w:sz w:val="20"/>
                <w:szCs w:val="20"/>
              </w:rPr>
              <w:t>ci</w:t>
            </w:r>
            <w:r>
              <w:rPr>
                <w:sz w:val="20"/>
                <w:szCs w:val="20"/>
              </w:rPr>
              <w:t xml:space="preserve"> to make the </w:t>
            </w:r>
            <w:proofErr w:type="spellStart"/>
            <w:r>
              <w:rPr>
                <w:b/>
                <w:i/>
                <w:sz w:val="20"/>
                <w:szCs w:val="20"/>
              </w:rPr>
              <w:t>sh</w:t>
            </w:r>
            <w:proofErr w:type="spellEnd"/>
            <w:r>
              <w:rPr>
                <w:sz w:val="20"/>
                <w:szCs w:val="20"/>
              </w:rPr>
              <w:t xml:space="preserve"> sound in longer words (spa</w:t>
            </w:r>
            <w:r>
              <w:rPr>
                <w:b/>
                <w:sz w:val="20"/>
                <w:szCs w:val="20"/>
              </w:rPr>
              <w:t>ce</w:t>
            </w:r>
            <w:r>
              <w:rPr>
                <w:sz w:val="20"/>
                <w:szCs w:val="20"/>
              </w:rPr>
              <w:t xml:space="preserve"> becomes spa</w:t>
            </w:r>
            <w:r>
              <w:rPr>
                <w:b/>
                <w:sz w:val="20"/>
                <w:szCs w:val="20"/>
              </w:rPr>
              <w:t>ci</w:t>
            </w:r>
            <w:r>
              <w:rPr>
                <w:sz w:val="20"/>
                <w:szCs w:val="20"/>
              </w:rPr>
              <w:t xml:space="preserve">ous) </w:t>
            </w:r>
          </w:p>
        </w:tc>
        <w:tc>
          <w:tcPr>
            <w:tcW w:w="3261" w:type="dxa"/>
            <w:gridSpan w:val="2"/>
          </w:tcPr>
          <w:p w:rsidR="005959F1" w:rsidRDefault="0024633D">
            <w:pPr>
              <w:rPr>
                <w:b/>
                <w:color w:val="FF0000"/>
                <w:sz w:val="20"/>
                <w:szCs w:val="20"/>
              </w:rPr>
            </w:pPr>
            <w:r>
              <w:rPr>
                <w:b/>
                <w:color w:val="FF0000"/>
                <w:sz w:val="20"/>
                <w:szCs w:val="20"/>
              </w:rPr>
              <w:t>Spelling Rule:</w:t>
            </w:r>
          </w:p>
          <w:p w:rsidR="005959F1" w:rsidRDefault="0024633D">
            <w:pPr>
              <w:rPr>
                <w:sz w:val="20"/>
                <w:szCs w:val="20"/>
              </w:rPr>
            </w:pPr>
            <w:r>
              <w:rPr>
                <w:b/>
                <w:sz w:val="20"/>
                <w:szCs w:val="20"/>
              </w:rPr>
              <w:t>This week, children will be tested on a mix of words and spelling rules from the previous week’s spellings.</w:t>
            </w:r>
          </w:p>
          <w:p w:rsidR="005959F1" w:rsidRDefault="005959F1">
            <w:pPr>
              <w:rPr>
                <w:b/>
                <w:color w:val="FF0000"/>
                <w:sz w:val="20"/>
                <w:szCs w:val="20"/>
              </w:rPr>
            </w:pPr>
          </w:p>
        </w:tc>
      </w:tr>
      <w:tr w:rsidR="005959F1">
        <w:tc>
          <w:tcPr>
            <w:tcW w:w="9782" w:type="dxa"/>
            <w:gridSpan w:val="6"/>
          </w:tcPr>
          <w:p w:rsidR="005959F1" w:rsidRDefault="0024633D">
            <w:pPr>
              <w:rPr>
                <w:b/>
                <w:color w:val="FF0000"/>
                <w:sz w:val="20"/>
                <w:szCs w:val="20"/>
              </w:rPr>
            </w:pPr>
            <w:r>
              <w:rPr>
                <w:b/>
                <w:color w:val="FF0000"/>
                <w:sz w:val="20"/>
                <w:szCs w:val="20"/>
              </w:rPr>
              <w:t xml:space="preserve">Week 7 – </w:t>
            </w:r>
            <w:r>
              <w:rPr>
                <w:b/>
                <w:sz w:val="20"/>
                <w:szCs w:val="20"/>
              </w:rPr>
              <w:t>1</w:t>
            </w:r>
            <w:r>
              <w:rPr>
                <w:b/>
                <w:sz w:val="20"/>
                <w:szCs w:val="20"/>
              </w:rPr>
              <w:t>7</w:t>
            </w:r>
            <w:r>
              <w:rPr>
                <w:b/>
                <w:sz w:val="20"/>
                <w:szCs w:val="20"/>
                <w:vertAlign w:val="superscript"/>
              </w:rPr>
              <w:t>TH</w:t>
            </w:r>
            <w:r>
              <w:rPr>
                <w:b/>
                <w:sz w:val="20"/>
                <w:szCs w:val="20"/>
              </w:rPr>
              <w:t xml:space="preserve"> December - It’s CHRISTMAS … </w:t>
            </w:r>
          </w:p>
        </w:tc>
      </w:tr>
    </w:tbl>
    <w:p w:rsidR="005959F1" w:rsidRDefault="005959F1">
      <w:pPr>
        <w:rPr>
          <w:sz w:val="20"/>
          <w:szCs w:val="20"/>
        </w:rPr>
      </w:pPr>
    </w:p>
    <w:p w:rsidR="005959F1" w:rsidRDefault="005959F1"/>
    <w:p w:rsidR="005959F1" w:rsidRDefault="005959F1"/>
    <w:p w:rsidR="005959F1" w:rsidRDefault="005959F1"/>
    <w:p w:rsidR="005959F1" w:rsidRDefault="005959F1"/>
    <w:p w:rsidR="005959F1" w:rsidRDefault="0024633D">
      <w:pPr>
        <w:rPr>
          <w:sz w:val="20"/>
          <w:szCs w:val="20"/>
        </w:rPr>
      </w:pPr>
      <w:r>
        <w:rPr>
          <w:sz w:val="20"/>
          <w:szCs w:val="20"/>
        </w:rPr>
        <w:t xml:space="preserve">All spelling tests will take place on a Friday, unless other school events mean it needs to be changed. </w:t>
      </w:r>
    </w:p>
    <w:p w:rsidR="005959F1" w:rsidRDefault="005959F1">
      <w:pPr>
        <w:rPr>
          <w:sz w:val="20"/>
          <w:szCs w:val="20"/>
        </w:rPr>
      </w:pPr>
    </w:p>
    <w:p w:rsidR="005959F1" w:rsidRDefault="0024633D">
      <w:pPr>
        <w:rPr>
          <w:sz w:val="20"/>
          <w:szCs w:val="20"/>
        </w:rPr>
      </w:pPr>
      <w:r>
        <w:rPr>
          <w:b/>
          <w:sz w:val="20"/>
          <w:szCs w:val="20"/>
        </w:rPr>
        <w:t>Spelling Rules</w:t>
      </w:r>
      <w:r>
        <w:rPr>
          <w:sz w:val="20"/>
          <w:szCs w:val="20"/>
        </w:rPr>
        <w:t xml:space="preserve">: Children will learn a spelling rule to help them spell longer words correctly. To ensure children </w:t>
      </w:r>
      <w:r>
        <w:rPr>
          <w:sz w:val="20"/>
          <w:szCs w:val="20"/>
        </w:rPr>
        <w:t xml:space="preserve">have learned the rule, their spelling rule words will be the </w:t>
      </w:r>
      <w:r>
        <w:rPr>
          <w:b/>
          <w:sz w:val="20"/>
          <w:szCs w:val="20"/>
        </w:rPr>
        <w:t>root word</w:t>
      </w:r>
      <w:r>
        <w:rPr>
          <w:sz w:val="20"/>
          <w:szCs w:val="20"/>
        </w:rPr>
        <w:t xml:space="preserve"> (a basic word with no prefix or suffix added to it). During the spelling test, children will have to add the given prefix or suffix to the root word ensuring they have followed the rule</w:t>
      </w:r>
      <w:r>
        <w:rPr>
          <w:sz w:val="20"/>
          <w:szCs w:val="20"/>
        </w:rPr>
        <w:t xml:space="preserve"> studied.</w:t>
      </w:r>
    </w:p>
    <w:p w:rsidR="005959F1" w:rsidRDefault="005959F1">
      <w:pPr>
        <w:rPr>
          <w:sz w:val="20"/>
          <w:szCs w:val="20"/>
        </w:rPr>
      </w:pPr>
    </w:p>
    <w:p w:rsidR="005959F1" w:rsidRDefault="0024633D">
      <w:pPr>
        <w:rPr>
          <w:sz w:val="20"/>
          <w:szCs w:val="20"/>
        </w:rPr>
      </w:pPr>
      <w:r>
        <w:rPr>
          <w:sz w:val="20"/>
          <w:szCs w:val="20"/>
        </w:rPr>
        <w:t xml:space="preserve">Sometimes, the spelling rule will be a focus on </w:t>
      </w:r>
      <w:r>
        <w:rPr>
          <w:b/>
          <w:sz w:val="20"/>
          <w:szCs w:val="20"/>
        </w:rPr>
        <w:t>Orange Words</w:t>
      </w:r>
      <w:r>
        <w:rPr>
          <w:sz w:val="20"/>
          <w:szCs w:val="20"/>
        </w:rPr>
        <w:t xml:space="preserve"> (Statutory words to be learned by the end of Y5/6). Although, usually, no spelling rule applies to these words, the week’s focus will be on different ways to remember how to spell thes</w:t>
      </w:r>
      <w:r>
        <w:rPr>
          <w:sz w:val="20"/>
          <w:szCs w:val="20"/>
        </w:rPr>
        <w:t>e words correctly. Some words will be repeated over the year to consolidate the learning of the word.</w:t>
      </w:r>
    </w:p>
    <w:p w:rsidR="005959F1" w:rsidRDefault="005959F1">
      <w:pPr>
        <w:rPr>
          <w:sz w:val="20"/>
          <w:szCs w:val="20"/>
        </w:rPr>
      </w:pPr>
    </w:p>
    <w:p w:rsidR="005959F1" w:rsidRDefault="0024633D">
      <w:pPr>
        <w:rPr>
          <w:sz w:val="20"/>
          <w:szCs w:val="20"/>
        </w:rPr>
      </w:pPr>
      <w:r>
        <w:rPr>
          <w:b/>
          <w:sz w:val="20"/>
          <w:szCs w:val="20"/>
        </w:rPr>
        <w:t>Statutory Words</w:t>
      </w:r>
      <w:r>
        <w:rPr>
          <w:sz w:val="20"/>
          <w:szCs w:val="20"/>
        </w:rPr>
        <w:t xml:space="preserve"> (Orange Words): These are words that some adults find difficult to spell and they seldom follow a simple spelling rule. These are, generally, words that just have to be learned and remembered. However, there are different strategies that may help with the</w:t>
      </w:r>
      <w:r>
        <w:rPr>
          <w:sz w:val="20"/>
          <w:szCs w:val="20"/>
        </w:rPr>
        <w:t xml:space="preserve"> learning of these words. I have given a few examples below.</w:t>
      </w:r>
    </w:p>
    <w:p w:rsidR="005959F1" w:rsidRDefault="005959F1">
      <w:pPr>
        <w:rPr>
          <w:sz w:val="20"/>
          <w:szCs w:val="20"/>
        </w:rPr>
      </w:pPr>
    </w:p>
    <w:p w:rsidR="005959F1" w:rsidRDefault="0024633D">
      <w:pPr>
        <w:rPr>
          <w:sz w:val="20"/>
          <w:szCs w:val="20"/>
        </w:rPr>
      </w:pPr>
      <w:r>
        <w:rPr>
          <w:sz w:val="20"/>
          <w:szCs w:val="20"/>
        </w:rPr>
        <w:t>If you have any questions then please get in touch.</w:t>
      </w:r>
    </w:p>
    <w:p w:rsidR="005959F1" w:rsidRDefault="0024633D">
      <w:pPr>
        <w:rPr>
          <w:sz w:val="20"/>
          <w:szCs w:val="20"/>
        </w:rPr>
      </w:pPr>
      <w:r>
        <w:rPr>
          <w:sz w:val="20"/>
          <w:szCs w:val="20"/>
        </w:rPr>
        <w:t>Thank you</w:t>
      </w:r>
    </w:p>
    <w:p w:rsidR="005959F1" w:rsidRDefault="0024633D">
      <w:pPr>
        <w:rPr>
          <w:sz w:val="20"/>
          <w:szCs w:val="20"/>
        </w:rPr>
      </w:pPr>
      <w:proofErr w:type="spellStart"/>
      <w:r>
        <w:rPr>
          <w:sz w:val="20"/>
          <w:szCs w:val="20"/>
        </w:rPr>
        <w:t>MrP</w:t>
      </w:r>
      <w:proofErr w:type="spellEnd"/>
    </w:p>
    <w:p w:rsidR="005959F1" w:rsidRDefault="005959F1"/>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59F1">
        <w:tc>
          <w:tcPr>
            <w:tcW w:w="9016" w:type="dxa"/>
          </w:tcPr>
          <w:p w:rsidR="005959F1" w:rsidRDefault="0024633D">
            <w:pPr>
              <w:widowControl w:val="0"/>
              <w:spacing w:line="240" w:lineRule="auto"/>
              <w:jc w:val="center"/>
              <w:rPr>
                <w:b/>
              </w:rPr>
            </w:pPr>
            <w:r>
              <w:rPr>
                <w:b/>
              </w:rPr>
              <w:t>Helping your child.</w:t>
            </w:r>
          </w:p>
          <w:p w:rsidR="005959F1" w:rsidRDefault="005959F1">
            <w:pPr>
              <w:widowControl w:val="0"/>
              <w:spacing w:line="240" w:lineRule="auto"/>
              <w:jc w:val="center"/>
              <w:rPr>
                <w:b/>
              </w:rPr>
            </w:pPr>
          </w:p>
          <w:p w:rsidR="005959F1" w:rsidRDefault="0024633D">
            <w:pPr>
              <w:widowControl w:val="0"/>
              <w:spacing w:line="240" w:lineRule="auto"/>
            </w:pPr>
            <w:r>
              <w:t>One method of helping your child learn their spelling is</w:t>
            </w:r>
          </w:p>
          <w:p w:rsidR="005959F1" w:rsidRDefault="0024633D">
            <w:pPr>
              <w:widowControl w:val="0"/>
              <w:spacing w:line="240" w:lineRule="auto"/>
              <w:rPr>
                <w:b/>
              </w:rPr>
            </w:pPr>
            <w:r>
              <w:rPr>
                <w:b/>
              </w:rPr>
              <w:t>‘Look, cover, write, check’</w:t>
            </w:r>
          </w:p>
          <w:p w:rsidR="005959F1" w:rsidRDefault="0024633D">
            <w:pPr>
              <w:widowControl w:val="0"/>
              <w:spacing w:line="240" w:lineRule="auto"/>
            </w:pPr>
            <w:r>
              <w:t>Children look at a wo</w:t>
            </w:r>
            <w:r>
              <w:t>rd and sound it out, cover it, practice writing it and then check it.</w:t>
            </w:r>
          </w:p>
          <w:p w:rsidR="005959F1" w:rsidRDefault="0024633D">
            <w:r>
              <w:t>If you wish to challenge your child even further you could ask them to say a sentence using the word or even write a sentence and then try to improve it.</w:t>
            </w:r>
          </w:p>
          <w:p w:rsidR="005959F1" w:rsidRDefault="005959F1"/>
          <w:p w:rsidR="005959F1" w:rsidRDefault="0024633D">
            <w:r>
              <w:rPr>
                <w:b/>
              </w:rPr>
              <w:t>Other ways to help learn spelli</w:t>
            </w:r>
            <w:r>
              <w:rPr>
                <w:b/>
              </w:rPr>
              <w:t>ngs</w:t>
            </w:r>
            <w:r>
              <w:t>:</w:t>
            </w:r>
          </w:p>
          <w:p w:rsidR="005959F1" w:rsidRDefault="0024633D">
            <w:r>
              <w:rPr>
                <w:noProof/>
              </w:rPr>
              <w:drawing>
                <wp:inline distT="0" distB="0" distL="0" distR="0">
                  <wp:extent cx="1410985" cy="1438120"/>
                  <wp:effectExtent l="0" t="0" r="0" b="0"/>
                  <wp:docPr id="8" name="image3.jpg" descr="Image result for spelling scribbles"/>
                  <wp:cNvGraphicFramePr/>
                  <a:graphic xmlns:a="http://schemas.openxmlformats.org/drawingml/2006/main">
                    <a:graphicData uri="http://schemas.openxmlformats.org/drawingml/2006/picture">
                      <pic:pic xmlns:pic="http://schemas.openxmlformats.org/drawingml/2006/picture">
                        <pic:nvPicPr>
                          <pic:cNvPr id="0" name="image3.jpg" descr="Image result for spelling scribbles"/>
                          <pic:cNvPicPr preferRelativeResize="0"/>
                        </pic:nvPicPr>
                        <pic:blipFill>
                          <a:blip r:embed="rId6"/>
                          <a:srcRect/>
                          <a:stretch>
                            <a:fillRect/>
                          </a:stretch>
                        </pic:blipFill>
                        <pic:spPr>
                          <a:xfrm>
                            <a:off x="0" y="0"/>
                            <a:ext cx="1410985" cy="1438120"/>
                          </a:xfrm>
                          <a:prstGeom prst="rect">
                            <a:avLst/>
                          </a:prstGeom>
                          <a:ln/>
                        </pic:spPr>
                      </pic:pic>
                    </a:graphicData>
                  </a:graphic>
                </wp:inline>
              </w:drawing>
            </w:r>
            <w:r>
              <w:t xml:space="preserve">  </w:t>
            </w:r>
            <w:r>
              <w:rPr>
                <w:noProof/>
              </w:rPr>
              <w:drawing>
                <wp:inline distT="0" distB="0" distL="0" distR="0">
                  <wp:extent cx="1121885" cy="1434783"/>
                  <wp:effectExtent l="0" t="0" r="0" b="0"/>
                  <wp:docPr id="7" name="image2.jpg" descr="Image result for spelling triangles"/>
                  <wp:cNvGraphicFramePr/>
                  <a:graphic xmlns:a="http://schemas.openxmlformats.org/drawingml/2006/main">
                    <a:graphicData uri="http://schemas.openxmlformats.org/drawingml/2006/picture">
                      <pic:pic xmlns:pic="http://schemas.openxmlformats.org/drawingml/2006/picture">
                        <pic:nvPicPr>
                          <pic:cNvPr id="0" name="image2.jpg" descr="Image result for spelling triangles"/>
                          <pic:cNvPicPr preferRelativeResize="0"/>
                        </pic:nvPicPr>
                        <pic:blipFill>
                          <a:blip r:embed="rId7"/>
                          <a:srcRect/>
                          <a:stretch>
                            <a:fillRect/>
                          </a:stretch>
                        </pic:blipFill>
                        <pic:spPr>
                          <a:xfrm>
                            <a:off x="0" y="0"/>
                            <a:ext cx="1121885" cy="1434783"/>
                          </a:xfrm>
                          <a:prstGeom prst="rect">
                            <a:avLst/>
                          </a:prstGeom>
                          <a:ln/>
                        </pic:spPr>
                      </pic:pic>
                    </a:graphicData>
                  </a:graphic>
                </wp:inline>
              </w:drawing>
            </w:r>
            <w:r>
              <w:t xml:space="preserve">  </w:t>
            </w:r>
            <w:r>
              <w:rPr>
                <w:noProof/>
              </w:rPr>
              <w:drawing>
                <wp:inline distT="0" distB="0" distL="0" distR="0">
                  <wp:extent cx="1276350" cy="1400175"/>
                  <wp:effectExtent l="0" t="0" r="0" b="0"/>
                  <wp:docPr id="10" name="image5.jpg" descr="Image result for spelling dice games"/>
                  <wp:cNvGraphicFramePr/>
                  <a:graphic xmlns:a="http://schemas.openxmlformats.org/drawingml/2006/main">
                    <a:graphicData uri="http://schemas.openxmlformats.org/drawingml/2006/picture">
                      <pic:pic xmlns:pic="http://schemas.openxmlformats.org/drawingml/2006/picture">
                        <pic:nvPicPr>
                          <pic:cNvPr id="0" name="image5.jpg" descr="Image result for spelling dice games"/>
                          <pic:cNvPicPr preferRelativeResize="0"/>
                        </pic:nvPicPr>
                        <pic:blipFill>
                          <a:blip r:embed="rId8"/>
                          <a:srcRect/>
                          <a:stretch>
                            <a:fillRect/>
                          </a:stretch>
                        </pic:blipFill>
                        <pic:spPr>
                          <a:xfrm>
                            <a:off x="0" y="0"/>
                            <a:ext cx="1276350" cy="1400175"/>
                          </a:xfrm>
                          <a:prstGeom prst="rect">
                            <a:avLst/>
                          </a:prstGeom>
                          <a:ln/>
                        </pic:spPr>
                      </pic:pic>
                    </a:graphicData>
                  </a:graphic>
                </wp:inline>
              </w:drawing>
            </w:r>
            <w:r>
              <w:t xml:space="preserve">  </w:t>
            </w:r>
            <w:r>
              <w:rPr>
                <w:noProof/>
              </w:rPr>
              <w:drawing>
                <wp:inline distT="0" distB="0" distL="0" distR="0">
                  <wp:extent cx="1296673" cy="1678627"/>
                  <wp:effectExtent l="0" t="0" r="0" b="0"/>
                  <wp:docPr id="9" name="image1.jpg" descr="Image result for spelling dice games"/>
                  <wp:cNvGraphicFramePr/>
                  <a:graphic xmlns:a="http://schemas.openxmlformats.org/drawingml/2006/main">
                    <a:graphicData uri="http://schemas.openxmlformats.org/drawingml/2006/picture">
                      <pic:pic xmlns:pic="http://schemas.openxmlformats.org/drawingml/2006/picture">
                        <pic:nvPicPr>
                          <pic:cNvPr id="0" name="image1.jpg" descr="Image result for spelling dice games"/>
                          <pic:cNvPicPr preferRelativeResize="0"/>
                        </pic:nvPicPr>
                        <pic:blipFill>
                          <a:blip r:embed="rId9"/>
                          <a:srcRect/>
                          <a:stretch>
                            <a:fillRect/>
                          </a:stretch>
                        </pic:blipFill>
                        <pic:spPr>
                          <a:xfrm>
                            <a:off x="0" y="0"/>
                            <a:ext cx="1296673" cy="1678627"/>
                          </a:xfrm>
                          <a:prstGeom prst="rect">
                            <a:avLst/>
                          </a:prstGeom>
                          <a:ln/>
                        </pic:spPr>
                      </pic:pic>
                    </a:graphicData>
                  </a:graphic>
                </wp:inline>
              </w:drawing>
            </w:r>
          </w:p>
          <w:p w:rsidR="005959F1" w:rsidRDefault="005959F1"/>
          <w:p w:rsidR="005959F1" w:rsidRDefault="0024633D">
            <w:r>
              <w:rPr>
                <w:b/>
              </w:rPr>
              <w:t>Memory Strategies</w:t>
            </w:r>
            <w:r>
              <w:t xml:space="preserve">: </w:t>
            </w:r>
          </w:p>
          <w:p w:rsidR="005959F1" w:rsidRDefault="0024633D">
            <w:r>
              <w:rPr>
                <w:b/>
              </w:rPr>
              <w:t>Syllables</w:t>
            </w:r>
            <w:r>
              <w:t xml:space="preserve">: Listen to how many syllables there are and break the word into smaller chunks to remember. </w:t>
            </w:r>
            <w:r>
              <w:rPr>
                <w:i/>
              </w:rPr>
              <w:t xml:space="preserve">September = Sep – tem – </w:t>
            </w:r>
            <w:proofErr w:type="spellStart"/>
            <w:r>
              <w:rPr>
                <w:i/>
              </w:rPr>
              <w:t>ber</w:t>
            </w:r>
            <w:proofErr w:type="spellEnd"/>
            <w:r>
              <w:t xml:space="preserve"> (clap them out if it helps)</w:t>
            </w:r>
          </w:p>
          <w:p w:rsidR="005959F1" w:rsidRDefault="0024633D">
            <w:pPr>
              <w:rPr>
                <w:i/>
              </w:rPr>
            </w:pPr>
            <w:r>
              <w:rPr>
                <w:b/>
              </w:rPr>
              <w:t>Root words</w:t>
            </w:r>
            <w:r>
              <w:t xml:space="preserve">: Find the root word of the longer word. </w:t>
            </w:r>
            <w:r>
              <w:rPr>
                <w:i/>
              </w:rPr>
              <w:t xml:space="preserve">Smiling = </w:t>
            </w:r>
            <w:r>
              <w:rPr>
                <w:i/>
              </w:rPr>
              <w:t xml:space="preserve">smile + </w:t>
            </w:r>
            <w:proofErr w:type="spellStart"/>
            <w:r>
              <w:rPr>
                <w:i/>
              </w:rPr>
              <w:t>ing</w:t>
            </w:r>
            <w:proofErr w:type="spellEnd"/>
          </w:p>
          <w:p w:rsidR="005959F1" w:rsidRDefault="0024633D">
            <w:pPr>
              <w:rPr>
                <w:i/>
              </w:rPr>
            </w:pPr>
            <w:r>
              <w:rPr>
                <w:b/>
              </w:rPr>
              <w:t>Analogy</w:t>
            </w:r>
            <w:r>
              <w:t xml:space="preserve">: Use words that you already know to help spelling. </w:t>
            </w:r>
            <w:r>
              <w:rPr>
                <w:i/>
              </w:rPr>
              <w:t>Would, Should, Could</w:t>
            </w:r>
          </w:p>
          <w:p w:rsidR="005959F1" w:rsidRDefault="0024633D">
            <w:r>
              <w:rPr>
                <w:b/>
              </w:rPr>
              <w:t>Mnemonic</w:t>
            </w:r>
            <w:r>
              <w:t xml:space="preserve">: Make up a sentence to help remember the word: </w:t>
            </w:r>
          </w:p>
          <w:p w:rsidR="005959F1" w:rsidRDefault="0024633D">
            <w:pPr>
              <w:rPr>
                <w:b/>
                <w:i/>
              </w:rPr>
            </w:pPr>
            <w:r>
              <w:t xml:space="preserve">                        </w:t>
            </w:r>
            <w:r>
              <w:rPr>
                <w:i/>
              </w:rPr>
              <w:t xml:space="preserve">Caught = </w:t>
            </w:r>
            <w:r>
              <w:rPr>
                <w:b/>
                <w:i/>
              </w:rPr>
              <w:t>C</w:t>
            </w:r>
            <w:r>
              <w:rPr>
                <w:i/>
              </w:rPr>
              <w:t xml:space="preserve">an </w:t>
            </w:r>
            <w:r>
              <w:rPr>
                <w:b/>
                <w:i/>
              </w:rPr>
              <w:t>A</w:t>
            </w:r>
            <w:r>
              <w:rPr>
                <w:i/>
              </w:rPr>
              <w:t xml:space="preserve">n </w:t>
            </w:r>
            <w:r>
              <w:rPr>
                <w:b/>
                <w:i/>
              </w:rPr>
              <w:t>U</w:t>
            </w:r>
            <w:r>
              <w:rPr>
                <w:i/>
              </w:rPr>
              <w:t xml:space="preserve">gly </w:t>
            </w:r>
            <w:r>
              <w:rPr>
                <w:b/>
                <w:i/>
              </w:rPr>
              <w:t>G</w:t>
            </w:r>
            <w:r>
              <w:rPr>
                <w:i/>
              </w:rPr>
              <w:t xml:space="preserve">oat </w:t>
            </w:r>
            <w:r>
              <w:rPr>
                <w:b/>
                <w:i/>
              </w:rPr>
              <w:t>H</w:t>
            </w:r>
            <w:r>
              <w:rPr>
                <w:i/>
              </w:rPr>
              <w:t xml:space="preserve">ave </w:t>
            </w:r>
            <w:r>
              <w:rPr>
                <w:b/>
                <w:i/>
              </w:rPr>
              <w:t>T</w:t>
            </w:r>
            <w:r>
              <w:rPr>
                <w:i/>
              </w:rPr>
              <w:t>eeth</w:t>
            </w:r>
          </w:p>
          <w:p w:rsidR="005959F1" w:rsidRDefault="005959F1"/>
          <w:p w:rsidR="005959F1" w:rsidRDefault="0024633D">
            <w:r>
              <w:rPr>
                <w:b/>
              </w:rPr>
              <w:t>SPELLING HOMEWORK</w:t>
            </w:r>
            <w:r>
              <w:t>: All weekly spelling words are on LITERACY PLANET for children to practice as part of their homework.</w:t>
            </w:r>
          </w:p>
        </w:tc>
      </w:tr>
    </w:tbl>
    <w:p w:rsidR="005959F1" w:rsidRDefault="005959F1">
      <w:bookmarkStart w:id="1" w:name="_heading=h.gjdgxs" w:colFirst="0" w:colLast="0"/>
      <w:bookmarkEnd w:id="1"/>
    </w:p>
    <w:p w:rsidR="005959F1" w:rsidRDefault="005959F1"/>
    <w:p w:rsidR="005959F1" w:rsidRDefault="005959F1"/>
    <w:sectPr w:rsidR="005959F1">
      <w:pgSz w:w="11906" w:h="16838"/>
      <w:pgMar w:top="284" w:right="1440" w:bottom="142"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F1"/>
    <w:rsid w:val="0024633D"/>
    <w:rsid w:val="0059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FAAD-010C-44E5-AF65-0FE8D30A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4E8"/>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844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4E8"/>
    <w:pPr>
      <w:ind w:left="720"/>
      <w:contextualSpacing/>
    </w:pPr>
  </w:style>
  <w:style w:type="character" w:styleId="Emphasis">
    <w:name w:val="Emphasis"/>
    <w:basedOn w:val="DefaultParagraphFont"/>
    <w:uiPriority w:val="20"/>
    <w:qFormat/>
    <w:rsid w:val="00F301C5"/>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T4Cdk2N99EZI7DvDgSKZEBHAw==">AMUW2mUYshqsmid7xr6CHFVCXHUY/NRLv78JM+X9ce2TNDstW+FSmAa16XTkaxQmQP+0ZeRqlwBM8BGQ+JB640o8va3SGQaN+6JuEVKETH7oq+U32g+tl4QNTSs1/TPzHxj2bE/2WsVP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Mr. Phillips</cp:lastModifiedBy>
  <cp:revision>2</cp:revision>
  <dcterms:created xsi:type="dcterms:W3CDTF">2021-10-30T15:33:00Z</dcterms:created>
  <dcterms:modified xsi:type="dcterms:W3CDTF">2021-10-30T15:33:00Z</dcterms:modified>
</cp:coreProperties>
</file>